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B586A" w14:textId="77777777" w:rsidR="00A67175" w:rsidRPr="004734C9" w:rsidRDefault="00A67175" w:rsidP="005D3DD2">
      <w:pPr>
        <w:spacing w:after="0" w:line="240" w:lineRule="auto"/>
        <w:rPr>
          <w:rFonts w:ascii="Trebuchet MS" w:hAnsi="Trebuchet MS"/>
          <w:color w:val="2E74B5" w:themeColor="accent1" w:themeShade="BF"/>
          <w:sz w:val="36"/>
          <w:szCs w:val="36"/>
        </w:rPr>
      </w:pPr>
      <w:r w:rsidRPr="004734C9">
        <w:rPr>
          <w:rFonts w:ascii="Trebuchet MS" w:hAnsi="Trebuchet MS"/>
          <w:color w:val="2E74B5" w:themeColor="accent1" w:themeShade="BF"/>
          <w:sz w:val="36"/>
          <w:szCs w:val="36"/>
        </w:rPr>
        <w:t>Pre-transition</w:t>
      </w:r>
      <w:r w:rsidR="007E284A" w:rsidRPr="004734C9">
        <w:rPr>
          <w:rFonts w:ascii="Trebuchet MS" w:hAnsi="Trebuchet MS"/>
          <w:color w:val="2E74B5" w:themeColor="accent1" w:themeShade="BF"/>
          <w:sz w:val="36"/>
          <w:szCs w:val="36"/>
        </w:rPr>
        <w:t xml:space="preserve"> (information gathering)</w:t>
      </w:r>
    </w:p>
    <w:p w14:paraId="5B8BDADC" w14:textId="77777777" w:rsidR="005D3DD2" w:rsidRDefault="005D3DD2" w:rsidP="005D3DD2">
      <w:pPr>
        <w:spacing w:after="0"/>
        <w:rPr>
          <w:rFonts w:ascii="Trebuchet MS" w:hAnsi="Trebuchet MS"/>
        </w:rPr>
      </w:pPr>
    </w:p>
    <w:p w14:paraId="1F58099C" w14:textId="77777777" w:rsidR="005D3DD2" w:rsidRPr="005D3DD2" w:rsidRDefault="005D3DD2" w:rsidP="005D3DD2">
      <w:pPr>
        <w:spacing w:after="0"/>
        <w:rPr>
          <w:rFonts w:ascii="Trebuchet MS" w:hAnsi="Trebuchet MS"/>
        </w:rPr>
      </w:pPr>
    </w:p>
    <w:p w14:paraId="0F75576D" w14:textId="77777777" w:rsidR="00A67175" w:rsidRPr="00A67175" w:rsidRDefault="00B03F12" w:rsidP="005D3DD2">
      <w:pPr>
        <w:spacing w:after="0"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2754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75" w:rsidRPr="00A67175">
            <w:rPr>
              <w:rFonts w:ascii="MS Gothic" w:eastAsia="MS Gothic" w:hAnsi="MS Gothic"/>
            </w:rPr>
            <w:t>☐</w:t>
          </w:r>
        </w:sdtContent>
      </w:sdt>
      <w:r w:rsidR="00A67175" w:rsidRPr="00A67175">
        <w:rPr>
          <w:rFonts w:ascii="Trebuchet MS" w:eastAsia="Times New Roman" w:hAnsi="Trebuchet MS"/>
        </w:rPr>
        <w:t xml:space="preserve"> Allo</w:t>
      </w:r>
      <w:r w:rsidR="00D04658">
        <w:rPr>
          <w:rFonts w:ascii="Trebuchet MS" w:eastAsia="Times New Roman" w:hAnsi="Trebuchet MS"/>
        </w:rPr>
        <w:t>cate transition lead.</w:t>
      </w:r>
    </w:p>
    <w:p w14:paraId="23A7BB74" w14:textId="77777777" w:rsidR="00A67175" w:rsidRPr="00A67175" w:rsidRDefault="00A67175" w:rsidP="005D3DD2">
      <w:pPr>
        <w:spacing w:after="0" w:line="252" w:lineRule="auto"/>
        <w:contextualSpacing/>
        <w:rPr>
          <w:rFonts w:ascii="Trebuchet MS" w:eastAsia="Times New Roman" w:hAnsi="Trebuchet MS"/>
        </w:rPr>
      </w:pPr>
      <w:r w:rsidRPr="00A67175">
        <w:rPr>
          <w:rFonts w:ascii="Trebuchet MS" w:eastAsia="Times New Roman" w:hAnsi="Trebuchet MS"/>
        </w:rPr>
        <w:t xml:space="preserve"> </w:t>
      </w:r>
    </w:p>
    <w:p w14:paraId="74CF1639" w14:textId="77777777" w:rsidR="00A67175" w:rsidRPr="00A67175" w:rsidRDefault="00B03F12" w:rsidP="005D3DD2">
      <w:pPr>
        <w:spacing w:after="0"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-29276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75" w:rsidRPr="00A67175">
            <w:rPr>
              <w:rFonts w:ascii="MS Gothic" w:eastAsia="MS Gothic" w:hAnsi="MS Gothic"/>
            </w:rPr>
            <w:t>☐</w:t>
          </w:r>
        </w:sdtContent>
      </w:sdt>
      <w:r w:rsidR="00A67175" w:rsidRPr="00A67175">
        <w:rPr>
          <w:rFonts w:ascii="Trebuchet MS" w:eastAsia="Times New Roman" w:hAnsi="Trebuchet MS"/>
        </w:rPr>
        <w:t xml:space="preserve"> Student to complete</w:t>
      </w:r>
      <w:r w:rsidR="00D04658">
        <w:rPr>
          <w:rFonts w:ascii="Trebuchet MS" w:eastAsia="Times New Roman" w:hAnsi="Trebuchet MS"/>
        </w:rPr>
        <w:t xml:space="preserve"> </w:t>
      </w:r>
      <w:r w:rsidR="00932256">
        <w:rPr>
          <w:rFonts w:ascii="Trebuchet MS" w:eastAsia="Times New Roman" w:hAnsi="Trebuchet MS"/>
        </w:rPr>
        <w:t>initial</w:t>
      </w:r>
      <w:r w:rsidR="00A67175" w:rsidRPr="00A67175">
        <w:rPr>
          <w:rFonts w:ascii="Trebuchet MS" w:eastAsia="Times New Roman" w:hAnsi="Trebuchet MS"/>
        </w:rPr>
        <w:t xml:space="preserve"> </w:t>
      </w:r>
      <w:r w:rsidR="00A67175" w:rsidRPr="00A67175">
        <w:rPr>
          <w:rFonts w:ascii="Trebuchet MS" w:eastAsia="Times New Roman" w:hAnsi="Trebuchet MS"/>
          <w:b/>
        </w:rPr>
        <w:t>Pre-transition Questionnaire</w:t>
      </w:r>
      <w:r w:rsidR="00D04658">
        <w:rPr>
          <w:rFonts w:ascii="Trebuchet MS" w:eastAsia="Times New Roman" w:hAnsi="Trebuchet MS"/>
          <w:b/>
        </w:rPr>
        <w:t xml:space="preserve"> </w:t>
      </w:r>
      <w:r w:rsidR="00D04658" w:rsidRPr="00D04658">
        <w:rPr>
          <w:rFonts w:ascii="Trebuchet MS" w:eastAsia="Times New Roman" w:hAnsi="Trebuchet MS"/>
        </w:rPr>
        <w:t>to ascertain aspiration</w:t>
      </w:r>
      <w:r w:rsidR="00A67175">
        <w:rPr>
          <w:rFonts w:ascii="Trebuchet MS" w:eastAsia="Times New Roman" w:hAnsi="Trebuchet MS"/>
        </w:rPr>
        <w:t>.</w:t>
      </w:r>
      <w:r w:rsidR="005D3DD2">
        <w:rPr>
          <w:rFonts w:ascii="Trebuchet MS" w:eastAsia="Times New Roman" w:hAnsi="Trebuchet MS"/>
        </w:rPr>
        <w:t xml:space="preserve"> </w:t>
      </w:r>
      <w:r w:rsidR="005D3DD2">
        <w:rPr>
          <w:rFonts w:ascii="Trebuchet MS" w:hAnsi="Trebuchet MS"/>
          <w:lang w:val="en-US"/>
        </w:rPr>
        <w:t xml:space="preserve">Use </w:t>
      </w:r>
      <w:r w:rsidR="005D3DD2" w:rsidRPr="000D3EB1">
        <w:rPr>
          <w:rFonts w:ascii="Trebuchet MS" w:hAnsi="Trebuchet MS"/>
          <w:b/>
          <w:i/>
          <w:lang w:val="en-US"/>
        </w:rPr>
        <w:t>Easy-Read</w:t>
      </w:r>
      <w:r w:rsidR="005D3DD2">
        <w:rPr>
          <w:rFonts w:ascii="Trebuchet MS" w:hAnsi="Trebuchet MS"/>
          <w:lang w:val="en-US"/>
        </w:rPr>
        <w:t xml:space="preserve"> version if necessary.</w:t>
      </w:r>
    </w:p>
    <w:p w14:paraId="479474AE" w14:textId="77777777" w:rsidR="00A67175" w:rsidRDefault="00A67175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254D0750" w14:textId="77777777" w:rsidR="00A61304" w:rsidRPr="00A67175" w:rsidRDefault="00B03F12" w:rsidP="00A61304">
      <w:pPr>
        <w:spacing w:after="0"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159567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304" w:rsidRPr="00A67175">
            <w:rPr>
              <w:rFonts w:ascii="MS Gothic" w:eastAsia="MS Gothic" w:hAnsi="MS Gothic"/>
            </w:rPr>
            <w:t>☐</w:t>
          </w:r>
        </w:sdtContent>
      </w:sdt>
      <w:r w:rsidR="00A61304" w:rsidRPr="00A67175">
        <w:rPr>
          <w:rFonts w:ascii="Trebuchet MS" w:eastAsia="Times New Roman" w:hAnsi="Trebuchet MS"/>
        </w:rPr>
        <w:t xml:space="preserve"> </w:t>
      </w:r>
      <w:r w:rsidR="00A61304">
        <w:rPr>
          <w:rFonts w:ascii="Trebuchet MS" w:eastAsia="Times New Roman" w:hAnsi="Trebuchet MS"/>
        </w:rPr>
        <w:t>Initial Transition Planning Meeting with student and parents/carers. This can be remote or in person. Agree frequency of further Transition Planning Meetings according to need, based on feedback from student and parents/carers.</w:t>
      </w:r>
    </w:p>
    <w:p w14:paraId="171E4236" w14:textId="77777777" w:rsidR="00A61304" w:rsidRPr="00A67175" w:rsidRDefault="00A61304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7EDEC34B" w14:textId="77777777" w:rsidR="00A67175" w:rsidRPr="00A67175" w:rsidRDefault="00B03F12" w:rsidP="00A67175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206336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75" w:rsidRPr="00A67175">
            <w:rPr>
              <w:rFonts w:ascii="MS Gothic" w:eastAsia="MS Gothic" w:hAnsi="MS Gothic"/>
            </w:rPr>
            <w:t>☐</w:t>
          </w:r>
        </w:sdtContent>
      </w:sdt>
      <w:r w:rsidR="00A67175" w:rsidRPr="00A67175">
        <w:rPr>
          <w:rFonts w:ascii="Trebuchet MS" w:eastAsia="Times New Roman" w:hAnsi="Trebuchet MS"/>
        </w:rPr>
        <w:t xml:space="preserve"> Student presented with variety of options in regards to the education and care</w:t>
      </w:r>
      <w:r w:rsidR="00A67175">
        <w:rPr>
          <w:rFonts w:ascii="Trebuchet MS" w:eastAsia="Times New Roman" w:hAnsi="Trebuchet MS"/>
        </w:rPr>
        <w:t>.</w:t>
      </w:r>
    </w:p>
    <w:p w14:paraId="42F6FE7F" w14:textId="77777777" w:rsidR="00A67175" w:rsidRPr="00A67175" w:rsidRDefault="00A67175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188E177F" w14:textId="435948B3" w:rsidR="00A67175" w:rsidRPr="00A67175" w:rsidRDefault="00B03F12" w:rsidP="00A67175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47557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75" w:rsidRPr="00A67175">
            <w:rPr>
              <w:rFonts w:ascii="MS Gothic" w:eastAsia="MS Gothic" w:hAnsi="MS Gothic"/>
            </w:rPr>
            <w:t>☐</w:t>
          </w:r>
        </w:sdtContent>
      </w:sdt>
      <w:r w:rsidR="00A67175" w:rsidRPr="00A67175">
        <w:rPr>
          <w:rFonts w:ascii="Trebuchet MS" w:eastAsia="Times New Roman" w:hAnsi="Trebuchet MS"/>
        </w:rPr>
        <w:t xml:space="preserve"> Student to attend transition events, post 1</w:t>
      </w:r>
      <w:r w:rsidR="00781BBD">
        <w:rPr>
          <w:rFonts w:ascii="Trebuchet MS" w:eastAsia="Times New Roman" w:hAnsi="Trebuchet MS"/>
        </w:rPr>
        <w:t>6 events? Career advisors? Etc.  Some colleges offer virtual events via their websites or can organise these, if asked.</w:t>
      </w:r>
    </w:p>
    <w:p w14:paraId="1E280FF2" w14:textId="77777777" w:rsidR="00A67175" w:rsidRPr="00A67175" w:rsidRDefault="00A67175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01F88239" w14:textId="77777777" w:rsidR="00A67175" w:rsidRPr="00A67175" w:rsidRDefault="00B03F12" w:rsidP="00A67175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-211859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75" w:rsidRPr="00A67175">
            <w:rPr>
              <w:rFonts w:ascii="MS Gothic" w:eastAsia="MS Gothic" w:hAnsi="MS Gothic"/>
            </w:rPr>
            <w:t>☐</w:t>
          </w:r>
        </w:sdtContent>
      </w:sdt>
      <w:r w:rsidR="00A67175" w:rsidRPr="00A67175">
        <w:rPr>
          <w:rFonts w:ascii="Trebuchet MS" w:eastAsia="Times New Roman" w:hAnsi="Trebuchet MS"/>
        </w:rPr>
        <w:t xml:space="preserve"> LA involved </w:t>
      </w:r>
      <w:r w:rsidR="007E284A">
        <w:rPr>
          <w:rFonts w:ascii="Trebuchet MS" w:eastAsia="Times New Roman" w:hAnsi="Trebuchet MS"/>
        </w:rPr>
        <w:t>where necessary to ensure prompt communication with all parties.</w:t>
      </w:r>
    </w:p>
    <w:p w14:paraId="35A866E0" w14:textId="77777777" w:rsidR="00A67175" w:rsidRPr="00A67175" w:rsidRDefault="00A67175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187F72A0" w14:textId="77777777" w:rsidR="00A67175" w:rsidRPr="00A67175" w:rsidRDefault="00B03F12" w:rsidP="00A67175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58133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75" w:rsidRPr="00A67175">
            <w:rPr>
              <w:rFonts w:ascii="MS Gothic" w:eastAsia="MS Gothic" w:hAnsi="MS Gothic"/>
            </w:rPr>
            <w:t>☐</w:t>
          </w:r>
        </w:sdtContent>
      </w:sdt>
      <w:r w:rsidR="00A67175" w:rsidRPr="00A67175">
        <w:rPr>
          <w:rFonts w:ascii="Trebuchet MS" w:eastAsia="Times New Roman" w:hAnsi="Trebuchet MS"/>
        </w:rPr>
        <w:t xml:space="preserve"> Student offered support from advocacy service</w:t>
      </w:r>
      <w:r w:rsidR="007E284A">
        <w:rPr>
          <w:rFonts w:ascii="Trebuchet MS" w:eastAsia="Times New Roman" w:hAnsi="Trebuchet MS"/>
        </w:rPr>
        <w:t xml:space="preserve"> if necessary</w:t>
      </w:r>
      <w:r w:rsidR="00A67175">
        <w:rPr>
          <w:rFonts w:ascii="Trebuchet MS" w:eastAsia="Times New Roman" w:hAnsi="Trebuchet MS"/>
        </w:rPr>
        <w:t>.</w:t>
      </w:r>
    </w:p>
    <w:p w14:paraId="6C5D2709" w14:textId="77777777" w:rsidR="00A67175" w:rsidRPr="00A67175" w:rsidRDefault="00A67175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4CAF65FA" w14:textId="77777777" w:rsidR="00A67175" w:rsidRPr="00A67175" w:rsidRDefault="00B03F12" w:rsidP="00A67175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-5431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75" w:rsidRPr="00A67175">
            <w:rPr>
              <w:rFonts w:ascii="MS Gothic" w:eastAsia="MS Gothic" w:hAnsi="MS Gothic"/>
            </w:rPr>
            <w:t>☐</w:t>
          </w:r>
        </w:sdtContent>
      </w:sdt>
      <w:r w:rsidR="00A67175" w:rsidRPr="00A67175">
        <w:rPr>
          <w:rFonts w:ascii="Trebuchet MS" w:eastAsia="Times New Roman" w:hAnsi="Trebuchet MS"/>
        </w:rPr>
        <w:t xml:space="preserve"> Student well supported by social services</w:t>
      </w:r>
      <w:r w:rsidR="00A67175">
        <w:rPr>
          <w:rFonts w:ascii="Trebuchet MS" w:eastAsia="Times New Roman" w:hAnsi="Trebuchet MS"/>
        </w:rPr>
        <w:t>.</w:t>
      </w:r>
    </w:p>
    <w:p w14:paraId="7FE7FC43" w14:textId="77777777" w:rsidR="00A67175" w:rsidRPr="00A67175" w:rsidRDefault="00A67175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01C58B62" w14:textId="77777777" w:rsidR="00A67175" w:rsidRPr="00A67175" w:rsidRDefault="00B03F12" w:rsidP="00A67175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38800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75" w:rsidRPr="00A67175">
            <w:rPr>
              <w:rFonts w:ascii="MS Gothic" w:eastAsia="MS Gothic" w:hAnsi="MS Gothic"/>
            </w:rPr>
            <w:t>☐</w:t>
          </w:r>
        </w:sdtContent>
      </w:sdt>
      <w:r w:rsidR="00A67175" w:rsidRPr="00A67175">
        <w:rPr>
          <w:rFonts w:ascii="Trebuchet MS" w:eastAsia="Times New Roman" w:hAnsi="Trebuchet MS"/>
        </w:rPr>
        <w:t xml:space="preserve"> For LAC or Care Leavers – request leavers grant</w:t>
      </w:r>
      <w:r w:rsidR="00A67175">
        <w:rPr>
          <w:rFonts w:ascii="Trebuchet MS" w:eastAsia="Times New Roman" w:hAnsi="Trebuchet MS"/>
        </w:rPr>
        <w:t>.</w:t>
      </w:r>
    </w:p>
    <w:p w14:paraId="1280D797" w14:textId="77777777" w:rsidR="00A67175" w:rsidRPr="00A67175" w:rsidRDefault="00A67175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73DB7D0B" w14:textId="28B3AEB0" w:rsidR="00A67175" w:rsidRPr="00A67175" w:rsidRDefault="00B03F12" w:rsidP="00A67175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176780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75" w:rsidRPr="00A67175">
            <w:rPr>
              <w:rFonts w:ascii="MS Gothic" w:eastAsia="MS Gothic" w:hAnsi="MS Gothic"/>
            </w:rPr>
            <w:t>☐</w:t>
          </w:r>
        </w:sdtContent>
      </w:sdt>
      <w:r w:rsidR="00A67175" w:rsidRPr="00A67175">
        <w:rPr>
          <w:rFonts w:ascii="Trebuchet MS" w:eastAsia="Times New Roman" w:hAnsi="Trebuchet MS"/>
        </w:rPr>
        <w:t xml:space="preserve"> Student to have a chance to visit potential accommodations/providers</w:t>
      </w:r>
      <w:r w:rsidR="00A67175">
        <w:rPr>
          <w:rFonts w:ascii="Trebuchet MS" w:eastAsia="Times New Roman" w:hAnsi="Trebuchet MS"/>
        </w:rPr>
        <w:t>.</w:t>
      </w:r>
      <w:r w:rsidR="00781BBD">
        <w:rPr>
          <w:rFonts w:ascii="Trebuchet MS" w:eastAsia="Times New Roman" w:hAnsi="Trebuchet MS"/>
        </w:rPr>
        <w:t xml:space="preserve">  Be aware of changes in processes due to current social distancing rules.</w:t>
      </w:r>
    </w:p>
    <w:p w14:paraId="465900E3" w14:textId="77777777" w:rsidR="00A67175" w:rsidRPr="00A67175" w:rsidRDefault="00A67175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5F83E1E6" w14:textId="624A9E83" w:rsidR="00A67175" w:rsidRDefault="00B03F12" w:rsidP="00A67175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-198121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75" w:rsidRPr="00A67175">
            <w:rPr>
              <w:rFonts w:ascii="MS Gothic" w:eastAsia="MS Gothic" w:hAnsi="MS Gothic"/>
            </w:rPr>
            <w:t>☐</w:t>
          </w:r>
        </w:sdtContent>
      </w:sdt>
      <w:r w:rsidR="007E284A">
        <w:rPr>
          <w:rFonts w:ascii="Trebuchet MS" w:eastAsia="Times New Roman" w:hAnsi="Trebuchet MS"/>
        </w:rPr>
        <w:t xml:space="preserve"> Visits to potential new provide</w:t>
      </w:r>
      <w:r w:rsidR="007E284A" w:rsidRPr="00A67175">
        <w:rPr>
          <w:rFonts w:ascii="Trebuchet MS" w:eastAsia="Times New Roman" w:hAnsi="Trebuchet MS"/>
        </w:rPr>
        <w:t>rs</w:t>
      </w:r>
      <w:r w:rsidR="007E284A">
        <w:rPr>
          <w:rFonts w:ascii="Trebuchet MS" w:eastAsia="Times New Roman" w:hAnsi="Trebuchet MS"/>
        </w:rPr>
        <w:t xml:space="preserve"> organised</w:t>
      </w:r>
      <w:r w:rsidR="00A67175">
        <w:rPr>
          <w:rFonts w:ascii="Trebuchet MS" w:eastAsia="Times New Roman" w:hAnsi="Trebuchet MS"/>
        </w:rPr>
        <w:t>.</w:t>
      </w:r>
      <w:r w:rsidR="00781BBD">
        <w:rPr>
          <w:rFonts w:ascii="Trebuchet MS" w:eastAsia="Times New Roman" w:hAnsi="Trebuchet MS"/>
        </w:rPr>
        <w:t xml:space="preserve">  Contact directly to discuss alternatives if physical visits are not available.</w:t>
      </w:r>
    </w:p>
    <w:p w14:paraId="617E21CC" w14:textId="77777777" w:rsidR="00F00AB7" w:rsidRDefault="00F00AB7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3EE388DE" w14:textId="77777777" w:rsidR="00F00AB7" w:rsidRDefault="00B03F12" w:rsidP="00A67175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205982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AB7" w:rsidRPr="00A67175">
            <w:rPr>
              <w:rFonts w:ascii="MS Gothic" w:eastAsia="MS Gothic" w:hAnsi="MS Gothic"/>
            </w:rPr>
            <w:t>☐</w:t>
          </w:r>
        </w:sdtContent>
      </w:sdt>
      <w:r w:rsidR="00F00AB7">
        <w:rPr>
          <w:rFonts w:ascii="Trebuchet MS" w:eastAsia="Times New Roman" w:hAnsi="Trebuchet MS"/>
        </w:rPr>
        <w:t xml:space="preserve"> Complete student CV.</w:t>
      </w:r>
    </w:p>
    <w:p w14:paraId="3A068CDB" w14:textId="77777777" w:rsidR="000D3EB1" w:rsidRDefault="000D3EB1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28569017" w14:textId="77777777" w:rsidR="000D3EB1" w:rsidRDefault="00B03F12" w:rsidP="000D3EB1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-142241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B1" w:rsidRPr="00A67175">
            <w:rPr>
              <w:rFonts w:ascii="MS Gothic" w:eastAsia="MS Gothic" w:hAnsi="MS Gothic"/>
            </w:rPr>
            <w:t>☐</w:t>
          </w:r>
        </w:sdtContent>
      </w:sdt>
      <w:r w:rsidR="000D3EB1">
        <w:rPr>
          <w:rFonts w:ascii="Trebuchet MS" w:eastAsia="Times New Roman" w:hAnsi="Trebuchet MS"/>
        </w:rPr>
        <w:t xml:space="preserve"> Review Risk Assessment based on likely new destination and amend if necessary.</w:t>
      </w:r>
    </w:p>
    <w:p w14:paraId="1BE296BA" w14:textId="77777777" w:rsidR="005D3DD2" w:rsidRDefault="005D3DD2" w:rsidP="000D3EB1">
      <w:pPr>
        <w:spacing w:line="252" w:lineRule="auto"/>
        <w:contextualSpacing/>
        <w:rPr>
          <w:rFonts w:ascii="Trebuchet MS" w:eastAsia="Times New Roman" w:hAnsi="Trebuchet MS"/>
        </w:rPr>
      </w:pPr>
    </w:p>
    <w:p w14:paraId="5EBD2546" w14:textId="77777777" w:rsidR="000D3EB1" w:rsidRPr="000D3EB1" w:rsidRDefault="00B03F12" w:rsidP="000D3EB1">
      <w:pPr>
        <w:rPr>
          <w:rFonts w:ascii="Trebuchet MS" w:hAnsi="Trebuchet MS"/>
          <w:lang w:val="en-US"/>
        </w:rPr>
      </w:pPr>
      <w:sdt>
        <w:sdtPr>
          <w:rPr>
            <w:rFonts w:ascii="Trebuchet MS" w:eastAsia="Times New Roman" w:hAnsi="Trebuchet MS"/>
          </w:rPr>
          <w:id w:val="169542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B1" w:rsidRPr="00A67175">
            <w:rPr>
              <w:rFonts w:ascii="MS Gothic" w:eastAsia="MS Gothic" w:hAnsi="MS Gothic"/>
            </w:rPr>
            <w:t>☐</w:t>
          </w:r>
        </w:sdtContent>
      </w:sdt>
      <w:r w:rsidR="000D3EB1">
        <w:rPr>
          <w:rFonts w:ascii="Trebuchet MS" w:eastAsia="Times New Roman" w:hAnsi="Trebuchet MS"/>
        </w:rPr>
        <w:t xml:space="preserve"> Complete </w:t>
      </w:r>
      <w:r w:rsidR="000D3EB1" w:rsidRPr="00932256">
        <w:rPr>
          <w:rFonts w:ascii="Trebuchet MS" w:hAnsi="Trebuchet MS"/>
          <w:b/>
          <w:bCs/>
          <w:color w:val="FF0000"/>
          <w:lang w:val="en-US"/>
        </w:rPr>
        <w:t>Next Stage/Transition Plan</w:t>
      </w:r>
      <w:r w:rsidR="000D3EB1" w:rsidRPr="000D3EB1">
        <w:rPr>
          <w:rFonts w:ascii="Trebuchet MS" w:hAnsi="Trebuchet MS"/>
          <w:lang w:val="en-US"/>
        </w:rPr>
        <w:t>, informed by pre-transition questionnaire and gathered information from student, parent</w:t>
      </w:r>
      <w:r w:rsidR="00F00AB7">
        <w:rPr>
          <w:rFonts w:ascii="Trebuchet MS" w:hAnsi="Trebuchet MS"/>
          <w:lang w:val="en-US"/>
        </w:rPr>
        <w:t>s/carers, stakeholders</w:t>
      </w:r>
      <w:r w:rsidR="000D3EB1" w:rsidRPr="000D3EB1">
        <w:rPr>
          <w:rFonts w:ascii="Trebuchet MS" w:hAnsi="Trebuchet MS"/>
          <w:lang w:val="en-US"/>
        </w:rPr>
        <w:t xml:space="preserve"> and keyworkers</w:t>
      </w:r>
      <w:r w:rsidR="000D3EB1">
        <w:rPr>
          <w:rFonts w:ascii="Trebuchet MS" w:hAnsi="Trebuchet MS"/>
          <w:lang w:val="en-US"/>
        </w:rPr>
        <w:t>.</w:t>
      </w:r>
    </w:p>
    <w:p w14:paraId="194BE81E" w14:textId="77777777" w:rsidR="007E284A" w:rsidRDefault="00B03F12" w:rsidP="00A67175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76480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4A" w:rsidRPr="00A67175">
            <w:rPr>
              <w:rFonts w:ascii="MS Gothic" w:eastAsia="MS Gothic" w:hAnsi="MS Gothic"/>
            </w:rPr>
            <w:t>☐</w:t>
          </w:r>
        </w:sdtContent>
      </w:sdt>
      <w:r w:rsidR="007E284A">
        <w:rPr>
          <w:rFonts w:ascii="Trebuchet MS" w:eastAsia="Times New Roman" w:hAnsi="Trebuchet MS"/>
        </w:rPr>
        <w:t xml:space="preserve"> Transition D</w:t>
      </w:r>
      <w:r w:rsidR="000D3EB1">
        <w:rPr>
          <w:rFonts w:ascii="Trebuchet MS" w:eastAsia="Times New Roman" w:hAnsi="Trebuchet MS"/>
        </w:rPr>
        <w:t>estination confirmed with all parties</w:t>
      </w:r>
      <w:r w:rsidR="007E284A">
        <w:rPr>
          <w:rFonts w:ascii="Trebuchet MS" w:eastAsia="Times New Roman" w:hAnsi="Trebuchet MS"/>
        </w:rPr>
        <w:t>.</w:t>
      </w:r>
    </w:p>
    <w:p w14:paraId="101479C7" w14:textId="77777777" w:rsidR="000D3EB1" w:rsidRDefault="000D3EB1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7C908794" w14:textId="77777777" w:rsidR="007E284A" w:rsidRPr="00A67175" w:rsidRDefault="007E284A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4FAE331F" w14:textId="77777777" w:rsidR="00A67175" w:rsidRPr="00A67175" w:rsidRDefault="00A67175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68EC1DED" w14:textId="77777777" w:rsidR="00A67175" w:rsidRDefault="00A67175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4544FBFE" w14:textId="77777777" w:rsidR="007E284A" w:rsidRDefault="007E284A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br w:type="page"/>
      </w:r>
    </w:p>
    <w:p w14:paraId="02841286" w14:textId="77777777" w:rsidR="007E284A" w:rsidRPr="004734C9" w:rsidRDefault="007E284A" w:rsidP="005D3DD2">
      <w:pPr>
        <w:spacing w:after="0"/>
        <w:rPr>
          <w:rFonts w:ascii="Trebuchet MS" w:hAnsi="Trebuchet MS"/>
          <w:color w:val="2E74B5" w:themeColor="accent1" w:themeShade="BF"/>
          <w:sz w:val="36"/>
          <w:szCs w:val="36"/>
        </w:rPr>
      </w:pPr>
      <w:r w:rsidRPr="004734C9">
        <w:rPr>
          <w:rFonts w:ascii="Trebuchet MS" w:hAnsi="Trebuchet MS"/>
          <w:color w:val="2E74B5" w:themeColor="accent1" w:themeShade="BF"/>
          <w:sz w:val="36"/>
          <w:szCs w:val="36"/>
        </w:rPr>
        <w:lastRenderedPageBreak/>
        <w:t>After Transition Destination confirmed</w:t>
      </w:r>
    </w:p>
    <w:p w14:paraId="1FC74A97" w14:textId="77777777" w:rsidR="005D3DD2" w:rsidRPr="005D3DD2" w:rsidRDefault="005D3DD2" w:rsidP="005D3DD2">
      <w:pPr>
        <w:spacing w:after="0"/>
        <w:rPr>
          <w:rFonts w:ascii="Trebuchet MS" w:hAnsi="Trebuchet MS"/>
        </w:rPr>
      </w:pPr>
    </w:p>
    <w:p w14:paraId="3B854745" w14:textId="77777777" w:rsidR="005D3DD2" w:rsidRPr="005D3DD2" w:rsidRDefault="005D3DD2" w:rsidP="005D3DD2">
      <w:pPr>
        <w:spacing w:after="0"/>
        <w:rPr>
          <w:rFonts w:ascii="Trebuchet MS" w:hAnsi="Trebuchet MS"/>
        </w:rPr>
      </w:pPr>
    </w:p>
    <w:p w14:paraId="030BE655" w14:textId="77777777" w:rsidR="000D3EB1" w:rsidRDefault="00B03F12" w:rsidP="005D3DD2">
      <w:pPr>
        <w:spacing w:after="0"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-79930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B1" w:rsidRPr="00A67175">
            <w:rPr>
              <w:rFonts w:ascii="MS Gothic" w:eastAsia="MS Gothic" w:hAnsi="MS Gothic"/>
            </w:rPr>
            <w:t>☐</w:t>
          </w:r>
        </w:sdtContent>
      </w:sdt>
      <w:r w:rsidR="000D3EB1" w:rsidRPr="00A67175">
        <w:rPr>
          <w:rFonts w:ascii="Trebuchet MS" w:eastAsia="Times New Roman" w:hAnsi="Trebuchet MS"/>
        </w:rPr>
        <w:t xml:space="preserve"> </w:t>
      </w:r>
      <w:r w:rsidR="000D3EB1">
        <w:rPr>
          <w:rFonts w:ascii="Trebuchet MS" w:eastAsia="Times New Roman" w:hAnsi="Trebuchet MS"/>
        </w:rPr>
        <w:t xml:space="preserve">Amend and update </w:t>
      </w:r>
      <w:r w:rsidR="000D3EB1" w:rsidRPr="00932256">
        <w:rPr>
          <w:rFonts w:ascii="Trebuchet MS" w:eastAsia="Times New Roman" w:hAnsi="Trebuchet MS"/>
          <w:b/>
          <w:color w:val="FF0000"/>
        </w:rPr>
        <w:t>Next Stage/Transition Plan</w:t>
      </w:r>
      <w:r w:rsidR="000D3EB1" w:rsidRPr="00932256">
        <w:rPr>
          <w:rFonts w:ascii="Trebuchet MS" w:eastAsia="Times New Roman" w:hAnsi="Trebuchet MS"/>
          <w:color w:val="FF0000"/>
        </w:rPr>
        <w:t xml:space="preserve"> </w:t>
      </w:r>
      <w:r w:rsidR="000D3EB1" w:rsidRPr="00A67175">
        <w:rPr>
          <w:rFonts w:ascii="Trebuchet MS" w:eastAsia="Times New Roman" w:hAnsi="Trebuchet MS"/>
        </w:rPr>
        <w:t>with clear timescales and allocated tasks with studen</w:t>
      </w:r>
      <w:r w:rsidR="000D3EB1">
        <w:rPr>
          <w:rFonts w:ascii="Trebuchet MS" w:eastAsia="Times New Roman" w:hAnsi="Trebuchet MS"/>
        </w:rPr>
        <w:t xml:space="preserve">t’s involvement. </w:t>
      </w:r>
      <w:r w:rsidR="00F00AB7">
        <w:rPr>
          <w:rFonts w:ascii="Trebuchet MS" w:eastAsia="Times New Roman" w:hAnsi="Trebuchet MS"/>
        </w:rPr>
        <w:t xml:space="preserve">Consider strategies to mitigate anxiety, such as phased transition period. </w:t>
      </w:r>
      <w:r w:rsidR="000D3EB1">
        <w:rPr>
          <w:rFonts w:ascii="Trebuchet MS" w:eastAsia="Times New Roman" w:hAnsi="Trebuchet MS"/>
        </w:rPr>
        <w:t>Review weekly.</w:t>
      </w:r>
    </w:p>
    <w:p w14:paraId="7A8FEA32" w14:textId="77777777" w:rsidR="000D3EB1" w:rsidRDefault="000D3EB1" w:rsidP="005D3DD2">
      <w:pPr>
        <w:spacing w:after="0" w:line="252" w:lineRule="auto"/>
        <w:contextualSpacing/>
        <w:rPr>
          <w:rFonts w:ascii="Trebuchet MS" w:eastAsia="Times New Roman" w:hAnsi="Trebuchet MS"/>
        </w:rPr>
      </w:pPr>
    </w:p>
    <w:p w14:paraId="7E187D85" w14:textId="77777777" w:rsidR="007E284A" w:rsidRPr="00A67175" w:rsidRDefault="00B03F12" w:rsidP="005D3DD2">
      <w:pPr>
        <w:spacing w:after="0"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-91901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B1">
            <w:rPr>
              <w:rFonts w:ascii="MS Gothic" w:eastAsia="MS Gothic" w:hAnsi="MS Gothic" w:hint="eastAsia"/>
            </w:rPr>
            <w:t>☐</w:t>
          </w:r>
        </w:sdtContent>
      </w:sdt>
      <w:r w:rsidR="000D3EB1">
        <w:rPr>
          <w:rFonts w:ascii="Trebuchet MS" w:eastAsia="Times New Roman" w:hAnsi="Trebuchet MS"/>
        </w:rPr>
        <w:t xml:space="preserve"> </w:t>
      </w:r>
      <w:r w:rsidR="007E284A">
        <w:rPr>
          <w:rFonts w:ascii="Trebuchet MS" w:eastAsia="Times New Roman" w:hAnsi="Trebuchet MS"/>
        </w:rPr>
        <w:t>Liaise with Transition Destination and sub</w:t>
      </w:r>
      <w:r w:rsidR="000D3EB1">
        <w:rPr>
          <w:rFonts w:ascii="Trebuchet MS" w:eastAsia="Times New Roman" w:hAnsi="Trebuchet MS"/>
        </w:rPr>
        <w:t xml:space="preserve">mit/request necessary paperwork using </w:t>
      </w:r>
      <w:r w:rsidR="000D3EB1" w:rsidRPr="000D3EB1">
        <w:rPr>
          <w:rFonts w:ascii="Trebuchet MS" w:eastAsia="Times New Roman" w:hAnsi="Trebuchet MS"/>
          <w:b/>
        </w:rPr>
        <w:t>Transition Document Checklist</w:t>
      </w:r>
      <w:r w:rsidR="000D3EB1">
        <w:rPr>
          <w:rFonts w:ascii="Trebuchet MS" w:eastAsia="Times New Roman" w:hAnsi="Trebuchet MS"/>
        </w:rPr>
        <w:t>.</w:t>
      </w:r>
    </w:p>
    <w:p w14:paraId="0C9443BE" w14:textId="77777777" w:rsidR="007E284A" w:rsidRPr="00A67175" w:rsidRDefault="007E284A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2EF77D35" w14:textId="77777777" w:rsidR="007E284A" w:rsidRPr="00A67175" w:rsidRDefault="00B03F12" w:rsidP="007E284A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97950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4A" w:rsidRPr="00A67175">
            <w:rPr>
              <w:rFonts w:ascii="MS Gothic" w:eastAsia="MS Gothic" w:hAnsi="MS Gothic"/>
            </w:rPr>
            <w:t>☐</w:t>
          </w:r>
        </w:sdtContent>
      </w:sdt>
      <w:r w:rsidR="007E284A" w:rsidRPr="00A67175">
        <w:rPr>
          <w:rFonts w:ascii="Trebuchet MS" w:eastAsia="Times New Roman" w:hAnsi="Trebuchet MS"/>
        </w:rPr>
        <w:t xml:space="preserve"> Student offered transition additional therapeutic support, complete social story</w:t>
      </w:r>
      <w:r w:rsidR="007E284A">
        <w:rPr>
          <w:rFonts w:ascii="Trebuchet MS" w:eastAsia="Times New Roman" w:hAnsi="Trebuchet MS"/>
        </w:rPr>
        <w:t xml:space="preserve"> if needed.</w:t>
      </w:r>
    </w:p>
    <w:p w14:paraId="678B2208" w14:textId="77777777" w:rsidR="00A67175" w:rsidRPr="00A67175" w:rsidRDefault="00A67175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5FA58D8E" w14:textId="77777777" w:rsidR="00A67175" w:rsidRDefault="00B03F12" w:rsidP="00A67175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99483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75" w:rsidRPr="00A67175">
            <w:rPr>
              <w:rFonts w:ascii="MS Gothic" w:eastAsia="MS Gothic" w:hAnsi="MS Gothic"/>
            </w:rPr>
            <w:t>☐</w:t>
          </w:r>
        </w:sdtContent>
      </w:sdt>
      <w:r w:rsidR="00A67175" w:rsidRPr="00A67175">
        <w:rPr>
          <w:rFonts w:ascii="Trebuchet MS" w:eastAsia="Times New Roman" w:hAnsi="Trebuchet MS"/>
        </w:rPr>
        <w:t xml:space="preserve"> </w:t>
      </w:r>
      <w:r w:rsidR="00A67175">
        <w:rPr>
          <w:rFonts w:ascii="Trebuchet MS" w:eastAsia="Times New Roman" w:hAnsi="Trebuchet MS"/>
        </w:rPr>
        <w:t>Complete relationship map.</w:t>
      </w:r>
    </w:p>
    <w:p w14:paraId="6D347C11" w14:textId="77777777" w:rsidR="007E284A" w:rsidRDefault="007E284A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11887F35" w14:textId="77777777" w:rsidR="007E284A" w:rsidRDefault="00B03F12" w:rsidP="007E284A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-45787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4A" w:rsidRPr="00A67175">
            <w:rPr>
              <w:rFonts w:ascii="MS Gothic" w:eastAsia="MS Gothic" w:hAnsi="MS Gothic"/>
            </w:rPr>
            <w:t>☐</w:t>
          </w:r>
        </w:sdtContent>
      </w:sdt>
      <w:r w:rsidR="007E284A" w:rsidRPr="00A67175">
        <w:rPr>
          <w:rFonts w:ascii="Trebuchet MS" w:eastAsia="Times New Roman" w:hAnsi="Trebuchet MS"/>
        </w:rPr>
        <w:t xml:space="preserve"> Consider best way to mark ending – meal, create craft item together, plant tree etc. for emergency en</w:t>
      </w:r>
      <w:r w:rsidR="00932256">
        <w:rPr>
          <w:rFonts w:ascii="Trebuchet MS" w:eastAsia="Times New Roman" w:hAnsi="Trebuchet MS"/>
        </w:rPr>
        <w:t>ding – letter? Photo album etc.</w:t>
      </w:r>
    </w:p>
    <w:p w14:paraId="3C84BE70" w14:textId="77777777" w:rsidR="00932256" w:rsidRDefault="00932256" w:rsidP="007E284A">
      <w:pPr>
        <w:spacing w:line="252" w:lineRule="auto"/>
        <w:contextualSpacing/>
        <w:rPr>
          <w:rFonts w:ascii="Trebuchet MS" w:eastAsia="Times New Roman" w:hAnsi="Trebuchet MS"/>
        </w:rPr>
      </w:pPr>
    </w:p>
    <w:p w14:paraId="4B8AB2A4" w14:textId="77777777" w:rsidR="00932256" w:rsidRPr="00A67175" w:rsidRDefault="00B03F12" w:rsidP="00932256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-173214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256" w:rsidRPr="00A67175">
            <w:rPr>
              <w:rFonts w:ascii="MS Gothic" w:eastAsia="MS Gothic" w:hAnsi="MS Gothic"/>
            </w:rPr>
            <w:t>☐</w:t>
          </w:r>
        </w:sdtContent>
      </w:sdt>
      <w:r w:rsidR="00932256">
        <w:rPr>
          <w:rFonts w:ascii="Trebuchet MS" w:eastAsia="Times New Roman" w:hAnsi="Trebuchet MS"/>
        </w:rPr>
        <w:t xml:space="preserve"> Complete </w:t>
      </w:r>
      <w:r w:rsidR="00932256" w:rsidRPr="00932256">
        <w:rPr>
          <w:rFonts w:ascii="Trebuchet MS" w:eastAsia="Times New Roman" w:hAnsi="Trebuchet MS"/>
          <w:b/>
          <w:color w:val="FF0000"/>
        </w:rPr>
        <w:t>Transition Passport/Next Stage Planner</w:t>
      </w:r>
      <w:r w:rsidR="00932256" w:rsidRPr="00932256">
        <w:rPr>
          <w:rFonts w:ascii="Trebuchet MS" w:eastAsia="Times New Roman" w:hAnsi="Trebuchet MS"/>
          <w:color w:val="FF0000"/>
        </w:rPr>
        <w:t xml:space="preserve"> </w:t>
      </w:r>
      <w:r w:rsidR="00932256">
        <w:rPr>
          <w:rFonts w:ascii="Trebuchet MS" w:eastAsia="Times New Roman" w:hAnsi="Trebuchet MS"/>
        </w:rPr>
        <w:t>in conjunction with the student.</w:t>
      </w:r>
    </w:p>
    <w:p w14:paraId="22F42342" w14:textId="77777777" w:rsidR="00A67175" w:rsidRDefault="00A67175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0AF9611D" w14:textId="77777777" w:rsidR="007E284A" w:rsidRPr="00A67175" w:rsidRDefault="00B03F12" w:rsidP="007E284A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28547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4A" w:rsidRPr="00A67175">
            <w:rPr>
              <w:rFonts w:ascii="MS Gothic" w:eastAsia="MS Gothic" w:hAnsi="MS Gothic"/>
            </w:rPr>
            <w:t>☐</w:t>
          </w:r>
        </w:sdtContent>
      </w:sdt>
      <w:r w:rsidR="007E284A" w:rsidRPr="00A67175">
        <w:rPr>
          <w:rFonts w:ascii="Trebuchet MS" w:eastAsia="Times New Roman" w:hAnsi="Trebuchet MS"/>
        </w:rPr>
        <w:t xml:space="preserve"> Student to complete </w:t>
      </w:r>
      <w:r w:rsidR="007E284A" w:rsidRPr="007E284A">
        <w:rPr>
          <w:rFonts w:ascii="Trebuchet MS" w:eastAsia="Times New Roman" w:hAnsi="Trebuchet MS"/>
          <w:b/>
        </w:rPr>
        <w:t>Exit Interview.</w:t>
      </w:r>
      <w:r w:rsidR="00932256">
        <w:rPr>
          <w:rFonts w:ascii="Trebuchet MS" w:eastAsia="Times New Roman" w:hAnsi="Trebuchet MS"/>
          <w:b/>
        </w:rPr>
        <w:t xml:space="preserve"> </w:t>
      </w:r>
      <w:r w:rsidR="00932256">
        <w:rPr>
          <w:rFonts w:ascii="Trebuchet MS" w:hAnsi="Trebuchet MS"/>
          <w:lang w:val="en-US"/>
        </w:rPr>
        <w:t xml:space="preserve">Use </w:t>
      </w:r>
      <w:r w:rsidR="00932256" w:rsidRPr="000D3EB1">
        <w:rPr>
          <w:rFonts w:ascii="Trebuchet MS" w:hAnsi="Trebuchet MS"/>
          <w:b/>
          <w:i/>
          <w:lang w:val="en-US"/>
        </w:rPr>
        <w:t>Easy-Read</w:t>
      </w:r>
      <w:r w:rsidR="00932256">
        <w:rPr>
          <w:rFonts w:ascii="Trebuchet MS" w:hAnsi="Trebuchet MS"/>
          <w:lang w:val="en-US"/>
        </w:rPr>
        <w:t xml:space="preserve"> version if necessary.</w:t>
      </w:r>
    </w:p>
    <w:p w14:paraId="1C0F499D" w14:textId="77777777" w:rsidR="007E284A" w:rsidRPr="00A67175" w:rsidRDefault="007E284A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1187C8BB" w14:textId="77777777" w:rsidR="007E284A" w:rsidRDefault="00B03F12" w:rsidP="00A67175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175902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75" w:rsidRPr="00A67175">
            <w:rPr>
              <w:rFonts w:ascii="MS Gothic" w:eastAsia="MS Gothic" w:hAnsi="MS Gothic"/>
            </w:rPr>
            <w:t>☐</w:t>
          </w:r>
        </w:sdtContent>
      </w:sdt>
      <w:r w:rsidR="00A67175" w:rsidRPr="00A67175">
        <w:rPr>
          <w:rFonts w:ascii="Trebuchet MS" w:eastAsia="Times New Roman" w:hAnsi="Trebuchet MS"/>
        </w:rPr>
        <w:t xml:space="preserve"> Review </w:t>
      </w:r>
      <w:r w:rsidR="007E284A">
        <w:rPr>
          <w:rFonts w:ascii="Trebuchet MS" w:eastAsia="Times New Roman" w:hAnsi="Trebuchet MS"/>
        </w:rPr>
        <w:t xml:space="preserve">any </w:t>
      </w:r>
      <w:r w:rsidR="00A67175" w:rsidRPr="00A67175">
        <w:rPr>
          <w:rFonts w:ascii="Trebuchet MS" w:eastAsia="Times New Roman" w:hAnsi="Trebuchet MS"/>
        </w:rPr>
        <w:t>independence booklet</w:t>
      </w:r>
      <w:r w:rsidR="007E284A">
        <w:rPr>
          <w:rFonts w:ascii="Trebuchet MS" w:eastAsia="Times New Roman" w:hAnsi="Trebuchet MS"/>
        </w:rPr>
        <w:t>s and</w:t>
      </w:r>
      <w:r w:rsidR="00A67175" w:rsidRPr="00A67175">
        <w:rPr>
          <w:rFonts w:ascii="Trebuchet MS" w:eastAsia="Times New Roman" w:hAnsi="Trebuchet MS"/>
        </w:rPr>
        <w:t xml:space="preserve"> living skills assessment</w:t>
      </w:r>
      <w:r w:rsidR="007E284A">
        <w:rPr>
          <w:rFonts w:ascii="Trebuchet MS" w:eastAsia="Times New Roman" w:hAnsi="Trebuchet MS"/>
        </w:rPr>
        <w:t>s.</w:t>
      </w:r>
    </w:p>
    <w:p w14:paraId="212C665B" w14:textId="77777777" w:rsidR="007E284A" w:rsidRDefault="007E284A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3F5F8248" w14:textId="77777777" w:rsidR="007E284A" w:rsidRDefault="00B03F12" w:rsidP="00A67175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172424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4A" w:rsidRPr="00A67175">
            <w:rPr>
              <w:rFonts w:ascii="MS Gothic" w:eastAsia="MS Gothic" w:hAnsi="MS Gothic"/>
            </w:rPr>
            <w:t>☐</w:t>
          </w:r>
        </w:sdtContent>
      </w:sdt>
      <w:r w:rsidR="007E284A" w:rsidRPr="00A67175">
        <w:rPr>
          <w:rFonts w:ascii="Trebuchet MS" w:eastAsia="Times New Roman" w:hAnsi="Trebuchet MS"/>
        </w:rPr>
        <w:t xml:space="preserve"> </w:t>
      </w:r>
      <w:r w:rsidR="000D3EB1">
        <w:rPr>
          <w:rFonts w:ascii="Trebuchet MS" w:eastAsia="Times New Roman" w:hAnsi="Trebuchet MS"/>
        </w:rPr>
        <w:t>Final r</w:t>
      </w:r>
      <w:r w:rsidR="007E284A" w:rsidRPr="00A67175">
        <w:rPr>
          <w:rFonts w:ascii="Trebuchet MS" w:eastAsia="Times New Roman" w:hAnsi="Trebuchet MS"/>
        </w:rPr>
        <w:t xml:space="preserve">eview </w:t>
      </w:r>
      <w:r w:rsidR="000D3EB1">
        <w:rPr>
          <w:rFonts w:ascii="Trebuchet MS" w:eastAsia="Times New Roman" w:hAnsi="Trebuchet MS"/>
        </w:rPr>
        <w:t>of Risk Assessment.</w:t>
      </w:r>
    </w:p>
    <w:p w14:paraId="4E15DA19" w14:textId="77777777" w:rsidR="00932256" w:rsidRDefault="00932256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375CD809" w14:textId="77777777" w:rsidR="00932256" w:rsidRPr="00932256" w:rsidRDefault="00B03F12" w:rsidP="00932256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76164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256" w:rsidRPr="00A67175">
            <w:rPr>
              <w:rFonts w:ascii="MS Gothic" w:eastAsia="MS Gothic" w:hAnsi="MS Gothic"/>
            </w:rPr>
            <w:t>☐</w:t>
          </w:r>
        </w:sdtContent>
      </w:sdt>
      <w:r w:rsidR="00932256" w:rsidRPr="00A67175">
        <w:rPr>
          <w:rFonts w:ascii="Trebuchet MS" w:eastAsia="Times New Roman" w:hAnsi="Trebuchet MS"/>
        </w:rPr>
        <w:t xml:space="preserve"> </w:t>
      </w:r>
      <w:r w:rsidR="00932256">
        <w:rPr>
          <w:rFonts w:ascii="Trebuchet MS" w:eastAsia="Times New Roman" w:hAnsi="Trebuchet MS"/>
        </w:rPr>
        <w:t xml:space="preserve">Complete </w:t>
      </w:r>
      <w:r w:rsidR="00932256" w:rsidRPr="00932256">
        <w:rPr>
          <w:rFonts w:ascii="Trebuchet MS" w:eastAsia="Times New Roman" w:hAnsi="Trebuchet MS"/>
          <w:b/>
        </w:rPr>
        <w:t>End of Placement Report</w:t>
      </w:r>
      <w:r w:rsidR="00932256">
        <w:rPr>
          <w:rFonts w:ascii="Trebuchet MS" w:eastAsia="Times New Roman" w:hAnsi="Trebuchet MS"/>
          <w:b/>
        </w:rPr>
        <w:t xml:space="preserve"> </w:t>
      </w:r>
      <w:r w:rsidR="00932256" w:rsidRPr="00932256">
        <w:rPr>
          <w:rFonts w:ascii="Trebuchet MS" w:eastAsia="Times New Roman" w:hAnsi="Trebuchet MS"/>
        </w:rPr>
        <w:t>(internal)</w:t>
      </w:r>
      <w:r w:rsidR="00932256">
        <w:rPr>
          <w:rFonts w:ascii="Trebuchet MS" w:eastAsia="Times New Roman" w:hAnsi="Trebuchet MS"/>
        </w:rPr>
        <w:t xml:space="preserve"> to inform practice.</w:t>
      </w:r>
    </w:p>
    <w:p w14:paraId="7FD89AC5" w14:textId="77777777" w:rsidR="00A67175" w:rsidRPr="00A67175" w:rsidRDefault="00A67175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33B67F0A" w14:textId="77777777" w:rsidR="00A67175" w:rsidRPr="00A67175" w:rsidRDefault="00A67175">
      <w:pPr>
        <w:rPr>
          <w:rFonts w:ascii="Trebuchet MS" w:eastAsia="Times New Roman" w:hAnsi="Trebuchet MS"/>
        </w:rPr>
      </w:pPr>
      <w:r w:rsidRPr="00A67175">
        <w:rPr>
          <w:rFonts w:ascii="Trebuchet MS" w:eastAsia="Times New Roman" w:hAnsi="Trebuchet MS"/>
        </w:rPr>
        <w:br w:type="page"/>
      </w:r>
    </w:p>
    <w:p w14:paraId="7B3465B1" w14:textId="77777777" w:rsidR="00A67175" w:rsidRPr="004734C9" w:rsidRDefault="00A67175" w:rsidP="000D3EB1">
      <w:pPr>
        <w:spacing w:line="252" w:lineRule="auto"/>
        <w:contextualSpacing/>
        <w:rPr>
          <w:rFonts w:ascii="Trebuchet MS" w:hAnsi="Trebuchet MS"/>
          <w:color w:val="2E74B5" w:themeColor="accent1" w:themeShade="BF"/>
          <w:sz w:val="36"/>
          <w:szCs w:val="36"/>
        </w:rPr>
      </w:pPr>
      <w:r w:rsidRPr="004734C9">
        <w:rPr>
          <w:rFonts w:ascii="Trebuchet MS" w:eastAsia="Times New Roman" w:hAnsi="Trebuchet MS"/>
          <w:color w:val="2E74B5" w:themeColor="accent1" w:themeShade="BF"/>
        </w:rPr>
        <w:lastRenderedPageBreak/>
        <w:t xml:space="preserve"> </w:t>
      </w:r>
      <w:r w:rsidRPr="004734C9">
        <w:rPr>
          <w:rFonts w:ascii="Trebuchet MS" w:hAnsi="Trebuchet MS"/>
          <w:color w:val="2E74B5" w:themeColor="accent1" w:themeShade="BF"/>
          <w:sz w:val="36"/>
          <w:szCs w:val="36"/>
        </w:rPr>
        <w:t>Actual Transition</w:t>
      </w:r>
    </w:p>
    <w:p w14:paraId="242E26F2" w14:textId="77777777" w:rsidR="005D3DD2" w:rsidRDefault="005D3DD2" w:rsidP="000D3EB1">
      <w:pPr>
        <w:spacing w:line="252" w:lineRule="auto"/>
        <w:contextualSpacing/>
        <w:rPr>
          <w:rFonts w:ascii="Trebuchet MS" w:hAnsi="Trebuchet MS"/>
        </w:rPr>
      </w:pPr>
    </w:p>
    <w:p w14:paraId="1998DE45" w14:textId="77777777" w:rsidR="005D3DD2" w:rsidRDefault="00B03F12" w:rsidP="000D3EB1">
      <w:pPr>
        <w:spacing w:line="252" w:lineRule="auto"/>
        <w:contextualSpacing/>
        <w:rPr>
          <w:rFonts w:ascii="Trebuchet MS" w:hAnsi="Trebuchet MS"/>
        </w:rPr>
      </w:pPr>
      <w:sdt>
        <w:sdtPr>
          <w:rPr>
            <w:rFonts w:ascii="Trebuchet MS" w:eastAsia="Times New Roman" w:hAnsi="Trebuchet MS"/>
          </w:rPr>
          <w:id w:val="-48547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AB7" w:rsidRPr="00A67175">
            <w:rPr>
              <w:rFonts w:ascii="MS Gothic" w:eastAsia="MS Gothic" w:hAnsi="MS Gothic"/>
            </w:rPr>
            <w:t>☐</w:t>
          </w:r>
        </w:sdtContent>
      </w:sdt>
      <w:r w:rsidR="00F00AB7" w:rsidRPr="00A67175">
        <w:rPr>
          <w:rFonts w:ascii="Trebuchet MS" w:eastAsia="Times New Roman" w:hAnsi="Trebuchet MS"/>
        </w:rPr>
        <w:t xml:space="preserve"> </w:t>
      </w:r>
      <w:r w:rsidR="00F00AB7">
        <w:rPr>
          <w:rFonts w:ascii="Trebuchet MS" w:eastAsia="Times New Roman" w:hAnsi="Trebuchet MS"/>
        </w:rPr>
        <w:t>Date for transition confirmed with all parties.</w:t>
      </w:r>
    </w:p>
    <w:p w14:paraId="1893B411" w14:textId="77777777" w:rsidR="00F00AB7" w:rsidRPr="005D3DD2" w:rsidRDefault="00F00AB7" w:rsidP="000D3EB1">
      <w:pPr>
        <w:spacing w:line="252" w:lineRule="auto"/>
        <w:contextualSpacing/>
        <w:rPr>
          <w:rFonts w:ascii="Trebuchet MS" w:hAnsi="Trebuchet MS"/>
        </w:rPr>
      </w:pPr>
    </w:p>
    <w:p w14:paraId="756FB016" w14:textId="77777777" w:rsidR="007E284A" w:rsidRPr="00A67175" w:rsidRDefault="00B03F12" w:rsidP="00A67175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127320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84A" w:rsidRPr="00A67175">
            <w:rPr>
              <w:rFonts w:ascii="MS Gothic" w:eastAsia="MS Gothic" w:hAnsi="MS Gothic"/>
            </w:rPr>
            <w:t>☐</w:t>
          </w:r>
        </w:sdtContent>
      </w:sdt>
      <w:r w:rsidR="007E284A" w:rsidRPr="00A67175">
        <w:rPr>
          <w:rFonts w:ascii="Trebuchet MS" w:eastAsia="Times New Roman" w:hAnsi="Trebuchet MS"/>
        </w:rPr>
        <w:t xml:space="preserve"> Consider outreach or/and shadowing</w:t>
      </w:r>
      <w:r w:rsidR="007E284A">
        <w:rPr>
          <w:rFonts w:ascii="Trebuchet MS" w:eastAsia="Times New Roman" w:hAnsi="Trebuchet MS"/>
        </w:rPr>
        <w:t>.</w:t>
      </w:r>
    </w:p>
    <w:p w14:paraId="58C339DF" w14:textId="77777777" w:rsidR="00A67175" w:rsidRPr="00A67175" w:rsidRDefault="00A67175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548FFFD8" w14:textId="77777777" w:rsidR="00A67175" w:rsidRPr="00A67175" w:rsidRDefault="00B03F12" w:rsidP="00A67175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-138995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75" w:rsidRPr="00A67175">
            <w:rPr>
              <w:rFonts w:ascii="MS Gothic" w:eastAsia="MS Gothic" w:hAnsi="MS Gothic"/>
            </w:rPr>
            <w:t>☐</w:t>
          </w:r>
        </w:sdtContent>
      </w:sdt>
      <w:r w:rsidR="00A67175" w:rsidRPr="00A67175">
        <w:rPr>
          <w:rFonts w:ascii="Trebuchet MS" w:eastAsia="Times New Roman" w:hAnsi="Trebuchet MS"/>
        </w:rPr>
        <w:t xml:space="preserve"> </w:t>
      </w:r>
      <w:r w:rsidR="00F00AB7">
        <w:rPr>
          <w:rFonts w:ascii="Trebuchet MS" w:eastAsia="Times New Roman" w:hAnsi="Trebuchet MS"/>
          <w:i/>
        </w:rPr>
        <w:t>If Care Leaver</w:t>
      </w:r>
      <w:r w:rsidR="00A67175" w:rsidRPr="00A67175">
        <w:rPr>
          <w:rFonts w:ascii="Trebuchet MS" w:eastAsia="Times New Roman" w:hAnsi="Trebuchet MS"/>
        </w:rPr>
        <w:t xml:space="preserve"> – help set up new accommodation.</w:t>
      </w:r>
    </w:p>
    <w:p w14:paraId="3356E786" w14:textId="77777777" w:rsidR="00A67175" w:rsidRPr="00A67175" w:rsidRDefault="00A67175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27FCC24B" w14:textId="77777777" w:rsidR="00A67175" w:rsidRPr="00A67175" w:rsidRDefault="00B03F12" w:rsidP="00A67175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-64742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75" w:rsidRPr="00A67175">
            <w:rPr>
              <w:rFonts w:ascii="MS Gothic" w:eastAsia="MS Gothic" w:hAnsi="MS Gothic"/>
            </w:rPr>
            <w:t>☐</w:t>
          </w:r>
        </w:sdtContent>
      </w:sdt>
      <w:r w:rsidR="00A67175" w:rsidRPr="00A67175">
        <w:rPr>
          <w:rFonts w:ascii="Trebuchet MS" w:eastAsia="Times New Roman" w:hAnsi="Trebuchet MS"/>
        </w:rPr>
        <w:t xml:space="preserve"> </w:t>
      </w:r>
      <w:r w:rsidR="00F00AB7" w:rsidRPr="00F00AB7">
        <w:rPr>
          <w:rFonts w:ascii="Trebuchet MS" w:eastAsia="Times New Roman" w:hAnsi="Trebuchet MS"/>
          <w:i/>
        </w:rPr>
        <w:t>If Residential</w:t>
      </w:r>
      <w:r w:rsidR="00F00AB7">
        <w:rPr>
          <w:rFonts w:ascii="Trebuchet MS" w:eastAsia="Times New Roman" w:hAnsi="Trebuchet MS"/>
        </w:rPr>
        <w:t xml:space="preserve"> - h</w:t>
      </w:r>
      <w:r w:rsidR="00A67175" w:rsidRPr="00A67175">
        <w:rPr>
          <w:rFonts w:ascii="Trebuchet MS" w:eastAsia="Times New Roman" w:hAnsi="Trebuchet MS"/>
        </w:rPr>
        <w:t>elp with packing – make sure all is organised, washed, clean a</w:t>
      </w:r>
      <w:r w:rsidR="000D3EB1">
        <w:rPr>
          <w:rFonts w:ascii="Trebuchet MS" w:eastAsia="Times New Roman" w:hAnsi="Trebuchet MS"/>
        </w:rPr>
        <w:t>nd packed in suitcases or boxes.</w:t>
      </w:r>
    </w:p>
    <w:p w14:paraId="26B67D15" w14:textId="77777777" w:rsidR="00A67175" w:rsidRPr="00A67175" w:rsidRDefault="00A67175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41E94D32" w14:textId="77777777" w:rsidR="00A67175" w:rsidRPr="00A67175" w:rsidRDefault="00B03F12" w:rsidP="00A67175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-80531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75" w:rsidRPr="00A67175">
            <w:rPr>
              <w:rFonts w:ascii="MS Gothic" w:eastAsia="MS Gothic" w:hAnsi="MS Gothic"/>
            </w:rPr>
            <w:t>☐</w:t>
          </w:r>
        </w:sdtContent>
      </w:sdt>
      <w:r w:rsidR="00A67175" w:rsidRPr="00A67175">
        <w:rPr>
          <w:rFonts w:ascii="Trebuchet MS" w:eastAsia="Times New Roman" w:hAnsi="Trebuchet MS"/>
        </w:rPr>
        <w:t xml:space="preserve"> </w:t>
      </w:r>
      <w:r w:rsidR="00F00AB7" w:rsidRPr="00F00AB7">
        <w:rPr>
          <w:rFonts w:ascii="Trebuchet MS" w:eastAsia="Times New Roman" w:hAnsi="Trebuchet MS"/>
          <w:i/>
        </w:rPr>
        <w:t>If Residential</w:t>
      </w:r>
      <w:r w:rsidR="00F00AB7">
        <w:rPr>
          <w:rFonts w:ascii="Trebuchet MS" w:eastAsia="Times New Roman" w:hAnsi="Trebuchet MS"/>
        </w:rPr>
        <w:t xml:space="preserve"> - </w:t>
      </w:r>
      <w:r w:rsidR="00A67175" w:rsidRPr="00A67175">
        <w:rPr>
          <w:rFonts w:ascii="Trebuchet MS" w:eastAsia="Times New Roman" w:hAnsi="Trebuchet MS"/>
        </w:rPr>
        <w:t>Consider basic food shopping if moving</w:t>
      </w:r>
      <w:r w:rsidR="00A67175">
        <w:rPr>
          <w:rFonts w:ascii="Trebuchet MS" w:eastAsia="Times New Roman" w:hAnsi="Trebuchet MS"/>
        </w:rPr>
        <w:t xml:space="preserve"> into independent accommodation.</w:t>
      </w:r>
    </w:p>
    <w:p w14:paraId="2E434457" w14:textId="77777777" w:rsidR="00A67175" w:rsidRPr="00A67175" w:rsidRDefault="00A67175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65A19AE4" w14:textId="77777777" w:rsidR="00A67175" w:rsidRPr="00A67175" w:rsidRDefault="00B03F12" w:rsidP="00A67175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-130708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75" w:rsidRPr="00A67175">
            <w:rPr>
              <w:rFonts w:ascii="MS Gothic" w:eastAsia="MS Gothic" w:hAnsi="MS Gothic"/>
            </w:rPr>
            <w:t>☐</w:t>
          </w:r>
        </w:sdtContent>
      </w:sdt>
      <w:r w:rsidR="00A67175" w:rsidRPr="00A67175">
        <w:rPr>
          <w:rFonts w:ascii="Trebuchet MS" w:eastAsia="Times New Roman" w:hAnsi="Trebuchet MS"/>
        </w:rPr>
        <w:t xml:space="preserve"> </w:t>
      </w:r>
      <w:r w:rsidR="00F00AB7" w:rsidRPr="00F00AB7">
        <w:rPr>
          <w:rFonts w:ascii="Trebuchet MS" w:eastAsia="Times New Roman" w:hAnsi="Trebuchet MS"/>
          <w:i/>
        </w:rPr>
        <w:t>If Residential</w:t>
      </w:r>
      <w:r w:rsidR="00F00AB7">
        <w:rPr>
          <w:rFonts w:ascii="Trebuchet MS" w:eastAsia="Times New Roman" w:hAnsi="Trebuchet MS"/>
        </w:rPr>
        <w:t xml:space="preserve"> - </w:t>
      </w:r>
      <w:r w:rsidR="00A67175" w:rsidRPr="00A67175">
        <w:rPr>
          <w:rFonts w:ascii="Trebuchet MS" w:eastAsia="Times New Roman" w:hAnsi="Trebuchet MS"/>
        </w:rPr>
        <w:t>Pass on all pre-planned medical appointments</w:t>
      </w:r>
      <w:r w:rsidR="00A67175">
        <w:rPr>
          <w:rFonts w:ascii="Trebuchet MS" w:eastAsia="Times New Roman" w:hAnsi="Trebuchet MS"/>
        </w:rPr>
        <w:t>.</w:t>
      </w:r>
    </w:p>
    <w:p w14:paraId="03BFFC24" w14:textId="77777777" w:rsidR="00A67175" w:rsidRPr="00A67175" w:rsidRDefault="00A67175" w:rsidP="00A67175">
      <w:pPr>
        <w:spacing w:line="252" w:lineRule="auto"/>
        <w:contextualSpacing/>
        <w:rPr>
          <w:rFonts w:ascii="Trebuchet MS" w:eastAsia="Times New Roman" w:hAnsi="Trebuchet MS"/>
        </w:rPr>
      </w:pPr>
    </w:p>
    <w:p w14:paraId="7738A659" w14:textId="77777777" w:rsidR="000D3EB1" w:rsidRDefault="00B03F12" w:rsidP="00A67175">
      <w:pPr>
        <w:spacing w:line="252" w:lineRule="auto"/>
        <w:contextualSpacing/>
        <w:rPr>
          <w:rFonts w:ascii="Trebuchet MS" w:eastAsia="Times New Roman" w:hAnsi="Trebuchet MS"/>
        </w:rPr>
      </w:pPr>
      <w:sdt>
        <w:sdtPr>
          <w:rPr>
            <w:rFonts w:ascii="Trebuchet MS" w:eastAsia="Times New Roman" w:hAnsi="Trebuchet MS"/>
          </w:rPr>
          <w:id w:val="211470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75" w:rsidRPr="00A67175">
            <w:rPr>
              <w:rFonts w:ascii="MS Gothic" w:eastAsia="MS Gothic" w:hAnsi="MS Gothic"/>
            </w:rPr>
            <w:t>☐</w:t>
          </w:r>
        </w:sdtContent>
      </w:sdt>
      <w:r w:rsidR="00A67175" w:rsidRPr="00A67175">
        <w:rPr>
          <w:rFonts w:ascii="Trebuchet MS" w:eastAsia="Times New Roman" w:hAnsi="Trebuchet MS"/>
        </w:rPr>
        <w:t xml:space="preserve"> </w:t>
      </w:r>
      <w:r w:rsidR="00F00AB7" w:rsidRPr="00F00AB7">
        <w:rPr>
          <w:rFonts w:ascii="Trebuchet MS" w:eastAsia="Times New Roman" w:hAnsi="Trebuchet MS"/>
          <w:i/>
        </w:rPr>
        <w:t>If Residential</w:t>
      </w:r>
      <w:r w:rsidR="00F00AB7">
        <w:rPr>
          <w:rFonts w:ascii="Trebuchet MS" w:eastAsia="Times New Roman" w:hAnsi="Trebuchet MS"/>
        </w:rPr>
        <w:t xml:space="preserve"> - </w:t>
      </w:r>
      <w:r w:rsidR="00A67175" w:rsidRPr="00A67175">
        <w:rPr>
          <w:rFonts w:ascii="Trebuchet MS" w:eastAsia="Times New Roman" w:hAnsi="Trebuchet MS"/>
        </w:rPr>
        <w:t>Assure student transitions with at le</w:t>
      </w:r>
      <w:r w:rsidR="00A67175">
        <w:rPr>
          <w:rFonts w:ascii="Trebuchet MS" w:eastAsia="Times New Roman" w:hAnsi="Trebuchet MS"/>
        </w:rPr>
        <w:t>ast 3 weeks’ worth of medication.</w:t>
      </w:r>
    </w:p>
    <w:p w14:paraId="5352AA27" w14:textId="77777777" w:rsidR="000D3EB1" w:rsidRDefault="000D3EB1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br w:type="page"/>
      </w:r>
    </w:p>
    <w:p w14:paraId="255683E5" w14:textId="77777777" w:rsidR="000D3EB1" w:rsidRPr="004734C9" w:rsidRDefault="005D3DD2" w:rsidP="005D3DD2">
      <w:pPr>
        <w:spacing w:after="0"/>
        <w:rPr>
          <w:rFonts w:ascii="Trebuchet MS" w:hAnsi="Trebuchet MS"/>
          <w:color w:val="2E74B5" w:themeColor="accent1" w:themeShade="BF"/>
          <w:sz w:val="36"/>
          <w:szCs w:val="36"/>
        </w:rPr>
      </w:pPr>
      <w:r w:rsidRPr="004734C9">
        <w:rPr>
          <w:rFonts w:ascii="Trebuchet MS" w:hAnsi="Trebuchet MS"/>
          <w:color w:val="2E74B5" w:themeColor="accent1" w:themeShade="BF"/>
          <w:sz w:val="36"/>
          <w:szCs w:val="36"/>
        </w:rPr>
        <w:lastRenderedPageBreak/>
        <w:t>Post-Transition</w:t>
      </w:r>
    </w:p>
    <w:p w14:paraId="030EA6FC" w14:textId="77777777" w:rsidR="005D3DD2" w:rsidRPr="005D3DD2" w:rsidRDefault="005D3DD2" w:rsidP="005D3DD2">
      <w:pPr>
        <w:spacing w:after="0"/>
        <w:rPr>
          <w:rFonts w:ascii="Trebuchet MS" w:hAnsi="Trebuchet MS"/>
        </w:rPr>
      </w:pPr>
    </w:p>
    <w:p w14:paraId="6428CD43" w14:textId="77777777" w:rsidR="005D3DD2" w:rsidRPr="005D3DD2" w:rsidRDefault="005D3DD2" w:rsidP="005D3DD2">
      <w:pPr>
        <w:spacing w:after="0"/>
        <w:rPr>
          <w:rFonts w:ascii="Trebuchet MS" w:hAnsi="Trebuchet MS"/>
        </w:rPr>
      </w:pPr>
    </w:p>
    <w:p w14:paraId="0C577AA2" w14:textId="77777777" w:rsidR="00A67175" w:rsidRDefault="00B03F12" w:rsidP="005D3DD2">
      <w:pPr>
        <w:tabs>
          <w:tab w:val="left" w:pos="915"/>
        </w:tabs>
        <w:spacing w:after="0" w:line="252" w:lineRule="auto"/>
        <w:contextualSpacing/>
        <w:rPr>
          <w:rFonts w:ascii="Trebuchet MS" w:hAnsi="Trebuchet MS"/>
          <w:lang w:val="en-US"/>
        </w:rPr>
      </w:pPr>
      <w:sdt>
        <w:sdtPr>
          <w:rPr>
            <w:rFonts w:ascii="Trebuchet MS" w:eastAsia="Times New Roman" w:hAnsi="Trebuchet MS"/>
          </w:rPr>
          <w:id w:val="-173939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B1" w:rsidRPr="00A67175">
            <w:rPr>
              <w:rFonts w:ascii="MS Gothic" w:eastAsia="MS Gothic" w:hAnsi="MS Gothic"/>
            </w:rPr>
            <w:t>☐</w:t>
          </w:r>
        </w:sdtContent>
      </w:sdt>
      <w:r w:rsidR="000D3EB1" w:rsidRPr="00A67175">
        <w:rPr>
          <w:rFonts w:ascii="Trebuchet MS" w:eastAsia="Times New Roman" w:hAnsi="Trebuchet MS"/>
        </w:rPr>
        <w:t xml:space="preserve"> </w:t>
      </w:r>
      <w:r w:rsidR="005D3DD2">
        <w:rPr>
          <w:rFonts w:ascii="Trebuchet MS" w:eastAsia="Times New Roman" w:hAnsi="Trebuchet MS"/>
        </w:rPr>
        <w:t xml:space="preserve">At six weeks - </w:t>
      </w:r>
      <w:r w:rsidR="000D3EB1" w:rsidRPr="00A67175">
        <w:rPr>
          <w:rFonts w:ascii="Trebuchet MS" w:eastAsia="Times New Roman" w:hAnsi="Trebuchet MS"/>
        </w:rPr>
        <w:t>C</w:t>
      </w:r>
      <w:r w:rsidR="005D3DD2">
        <w:rPr>
          <w:rFonts w:ascii="Trebuchet MS" w:eastAsia="Times New Roman" w:hAnsi="Trebuchet MS"/>
        </w:rPr>
        <w:t xml:space="preserve">ontact student and complete </w:t>
      </w:r>
      <w:r w:rsidR="005D3DD2" w:rsidRPr="005D3DD2">
        <w:rPr>
          <w:rFonts w:ascii="Trebuchet MS" w:eastAsia="Times New Roman" w:hAnsi="Trebuchet MS"/>
          <w:b/>
        </w:rPr>
        <w:t>Post-Transition Contact and Feedback Form</w:t>
      </w:r>
      <w:r w:rsidR="005D3DD2">
        <w:rPr>
          <w:rFonts w:ascii="Trebuchet MS" w:eastAsia="Times New Roman" w:hAnsi="Trebuchet MS"/>
          <w:b/>
        </w:rPr>
        <w:t xml:space="preserve"> </w:t>
      </w:r>
      <w:r w:rsidR="005D3DD2" w:rsidRPr="005D3DD2">
        <w:rPr>
          <w:rFonts w:ascii="Trebuchet MS" w:eastAsia="Times New Roman" w:hAnsi="Trebuchet MS"/>
        </w:rPr>
        <w:t>to ascertain initial success of transition.</w:t>
      </w:r>
      <w:r w:rsidR="005D3DD2">
        <w:rPr>
          <w:rFonts w:ascii="Trebuchet MS" w:eastAsia="Times New Roman" w:hAnsi="Trebuchet MS"/>
        </w:rPr>
        <w:t xml:space="preserve"> This can be recorded following a telephone conversation or posted out to complete and returned. </w:t>
      </w:r>
      <w:r w:rsidR="005D3DD2">
        <w:rPr>
          <w:rFonts w:ascii="Trebuchet MS" w:hAnsi="Trebuchet MS"/>
          <w:lang w:val="en-US"/>
        </w:rPr>
        <w:t xml:space="preserve">Use </w:t>
      </w:r>
      <w:r w:rsidR="005D3DD2" w:rsidRPr="000D3EB1">
        <w:rPr>
          <w:rFonts w:ascii="Trebuchet MS" w:hAnsi="Trebuchet MS"/>
          <w:b/>
          <w:i/>
          <w:lang w:val="en-US"/>
        </w:rPr>
        <w:t>Easy-Read</w:t>
      </w:r>
      <w:r w:rsidR="005D3DD2">
        <w:rPr>
          <w:rFonts w:ascii="Trebuchet MS" w:hAnsi="Trebuchet MS"/>
          <w:lang w:val="en-US"/>
        </w:rPr>
        <w:t xml:space="preserve"> version if necessary.</w:t>
      </w:r>
    </w:p>
    <w:p w14:paraId="13084390" w14:textId="77777777" w:rsidR="005D3DD2" w:rsidRDefault="005D3DD2" w:rsidP="000D3EB1">
      <w:pPr>
        <w:tabs>
          <w:tab w:val="left" w:pos="915"/>
        </w:tabs>
        <w:spacing w:line="252" w:lineRule="auto"/>
        <w:contextualSpacing/>
        <w:rPr>
          <w:rFonts w:ascii="Trebuchet MS" w:hAnsi="Trebuchet MS"/>
          <w:lang w:val="en-US"/>
        </w:rPr>
      </w:pPr>
    </w:p>
    <w:p w14:paraId="3F14B352" w14:textId="77777777" w:rsidR="00A67175" w:rsidRDefault="00B03F12" w:rsidP="005D3DD2">
      <w:pPr>
        <w:rPr>
          <w:rFonts w:ascii="Trebuchet MS" w:hAnsi="Trebuchet MS"/>
          <w:lang w:val="en-US"/>
        </w:rPr>
      </w:pPr>
      <w:sdt>
        <w:sdtPr>
          <w:rPr>
            <w:rFonts w:ascii="Trebuchet MS" w:eastAsia="Times New Roman" w:hAnsi="Trebuchet MS"/>
          </w:rPr>
          <w:id w:val="157994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D2" w:rsidRPr="00A67175">
            <w:rPr>
              <w:rFonts w:ascii="MS Gothic" w:eastAsia="MS Gothic" w:hAnsi="MS Gothic"/>
            </w:rPr>
            <w:t>☐</w:t>
          </w:r>
        </w:sdtContent>
      </w:sdt>
      <w:r w:rsidR="005D3DD2" w:rsidRPr="00A67175">
        <w:rPr>
          <w:rFonts w:ascii="Trebuchet MS" w:eastAsia="Times New Roman" w:hAnsi="Trebuchet MS"/>
        </w:rPr>
        <w:t xml:space="preserve"> </w:t>
      </w:r>
      <w:r w:rsidR="005D3DD2">
        <w:rPr>
          <w:rFonts w:ascii="Trebuchet MS" w:eastAsia="Times New Roman" w:hAnsi="Trebuchet MS"/>
        </w:rPr>
        <w:t xml:space="preserve">Populate </w:t>
      </w:r>
      <w:r w:rsidR="005D3DD2" w:rsidRPr="005D3DD2">
        <w:rPr>
          <w:rFonts w:ascii="Trebuchet MS" w:eastAsia="Times New Roman" w:hAnsi="Trebuchet MS"/>
          <w:b/>
        </w:rPr>
        <w:t>Transition Tracker Spreadsheet</w:t>
      </w:r>
      <w:r w:rsidR="005D3DD2">
        <w:rPr>
          <w:rFonts w:ascii="Trebuchet MS" w:eastAsia="Times New Roman" w:hAnsi="Trebuchet MS"/>
          <w:b/>
        </w:rPr>
        <w:t xml:space="preserve"> </w:t>
      </w:r>
      <w:r w:rsidR="005D3DD2" w:rsidRPr="005D3DD2">
        <w:rPr>
          <w:rFonts w:ascii="Trebuchet MS" w:eastAsia="Times New Roman" w:hAnsi="Trebuchet MS"/>
        </w:rPr>
        <w:t xml:space="preserve">with </w:t>
      </w:r>
      <w:r w:rsidR="005D3DD2">
        <w:rPr>
          <w:rFonts w:ascii="Trebuchet MS" w:eastAsia="Times New Roman" w:hAnsi="Trebuchet MS"/>
        </w:rPr>
        <w:t>data on all leavers.</w:t>
      </w:r>
    </w:p>
    <w:p w14:paraId="1830199F" w14:textId="77777777" w:rsidR="005D3DD2" w:rsidRPr="00A67175" w:rsidRDefault="00B03F12" w:rsidP="005D3DD2">
      <w:pPr>
        <w:rPr>
          <w:rFonts w:ascii="Trebuchet MS" w:hAnsi="Trebuchet MS"/>
          <w:lang w:val="en-US"/>
        </w:rPr>
      </w:pPr>
      <w:sdt>
        <w:sdtPr>
          <w:rPr>
            <w:rFonts w:ascii="Trebuchet MS" w:eastAsia="Times New Roman" w:hAnsi="Trebuchet MS"/>
          </w:rPr>
          <w:id w:val="-123947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D2" w:rsidRPr="00A67175">
            <w:rPr>
              <w:rFonts w:ascii="MS Gothic" w:eastAsia="MS Gothic" w:hAnsi="MS Gothic"/>
            </w:rPr>
            <w:t>☐</w:t>
          </w:r>
        </w:sdtContent>
      </w:sdt>
      <w:r w:rsidR="005D3DD2" w:rsidRPr="00A67175">
        <w:rPr>
          <w:rFonts w:ascii="Trebuchet MS" w:eastAsia="Times New Roman" w:hAnsi="Trebuchet MS"/>
        </w:rPr>
        <w:t xml:space="preserve"> </w:t>
      </w:r>
      <w:r w:rsidR="005D3DD2">
        <w:rPr>
          <w:rFonts w:ascii="Trebuchet MS" w:eastAsia="Times New Roman" w:hAnsi="Trebuchet MS"/>
        </w:rPr>
        <w:t xml:space="preserve">Continue to complete further </w:t>
      </w:r>
      <w:r w:rsidR="005D3DD2" w:rsidRPr="005D3DD2">
        <w:rPr>
          <w:rFonts w:ascii="Trebuchet MS" w:eastAsia="Times New Roman" w:hAnsi="Trebuchet MS"/>
          <w:b/>
        </w:rPr>
        <w:t>Post-Transition Contact and Feedback Form</w:t>
      </w:r>
      <w:r w:rsidR="005D3DD2">
        <w:rPr>
          <w:rFonts w:ascii="Trebuchet MS" w:eastAsia="Times New Roman" w:hAnsi="Trebuchet MS"/>
          <w:b/>
        </w:rPr>
        <w:t xml:space="preserve">s </w:t>
      </w:r>
      <w:r w:rsidR="005D3DD2">
        <w:rPr>
          <w:rFonts w:ascii="Trebuchet MS" w:eastAsia="Times New Roman" w:hAnsi="Trebuchet MS"/>
        </w:rPr>
        <w:t>at provider agreed internals.</w:t>
      </w:r>
    </w:p>
    <w:p w14:paraId="0853B185" w14:textId="51EFAD11" w:rsidR="00AE7414" w:rsidRDefault="00AE7414">
      <w:pPr>
        <w:rPr>
          <w:rFonts w:ascii="Trebuchet MS" w:hAnsi="Trebuchet MS"/>
        </w:rPr>
      </w:pPr>
    </w:p>
    <w:sectPr w:rsidR="00AE74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91CEF" w14:textId="77777777" w:rsidR="00B03F12" w:rsidRDefault="00B03F12" w:rsidP="00A67175">
      <w:pPr>
        <w:spacing w:after="0" w:line="240" w:lineRule="auto"/>
      </w:pPr>
      <w:r>
        <w:separator/>
      </w:r>
    </w:p>
  </w:endnote>
  <w:endnote w:type="continuationSeparator" w:id="0">
    <w:p w14:paraId="0F82BEB7" w14:textId="77777777" w:rsidR="00B03F12" w:rsidRDefault="00B03F12" w:rsidP="00A6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D7CFC" w14:textId="77777777" w:rsidR="00B03F12" w:rsidRDefault="00B03F12" w:rsidP="00A67175">
      <w:pPr>
        <w:spacing w:after="0" w:line="240" w:lineRule="auto"/>
      </w:pPr>
      <w:r>
        <w:separator/>
      </w:r>
    </w:p>
  </w:footnote>
  <w:footnote w:type="continuationSeparator" w:id="0">
    <w:p w14:paraId="1C7AE765" w14:textId="77777777" w:rsidR="00B03F12" w:rsidRDefault="00B03F12" w:rsidP="00A6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AB157" w14:textId="77777777" w:rsidR="00A67175" w:rsidRPr="00D04658" w:rsidRDefault="000D3EB1">
    <w:pPr>
      <w:pStyle w:val="Header"/>
      <w:rPr>
        <w:rFonts w:ascii="Trebuchet MS" w:hAnsi="Trebuchet MS"/>
        <w:sz w:val="36"/>
        <w:szCs w:val="36"/>
        <w:lang w:val="en-US"/>
      </w:rPr>
    </w:pPr>
    <w:r w:rsidRPr="000D3EB1">
      <w:rPr>
        <w:rFonts w:ascii="Trebuchet MS" w:hAnsi="Trebuchet MS"/>
        <w:color w:val="2E74B5" w:themeColor="accent1" w:themeShade="BF"/>
        <w:sz w:val="32"/>
        <w:szCs w:val="32"/>
        <w:lang w:val="en-US"/>
      </w:rPr>
      <w:t>Transition Checklist</w:t>
    </w:r>
    <w:r w:rsidRPr="000D3EB1">
      <w:rPr>
        <w:rFonts w:ascii="Trebuchet MS" w:hAnsi="Trebuchet MS"/>
        <w:color w:val="2E74B5" w:themeColor="accent1" w:themeShade="BF"/>
        <w:sz w:val="28"/>
        <w:szCs w:val="28"/>
        <w:lang w:val="en-US"/>
      </w:rPr>
      <w:t xml:space="preserve">   </w:t>
    </w:r>
    <w:r>
      <w:rPr>
        <w:rFonts w:ascii="Trebuchet MS" w:hAnsi="Trebuchet MS"/>
        <w:color w:val="2E74B5" w:themeColor="accent1" w:themeShade="BF"/>
        <w:sz w:val="28"/>
        <w:szCs w:val="28"/>
        <w:lang w:val="en-US"/>
      </w:rPr>
      <w:t xml:space="preserve">   </w:t>
    </w:r>
    <w:r w:rsidRPr="000D3EB1">
      <w:rPr>
        <w:rFonts w:ascii="Trebuchet MS" w:hAnsi="Trebuchet MS"/>
        <w:color w:val="2E74B5" w:themeColor="accent1" w:themeShade="BF"/>
        <w:sz w:val="28"/>
        <w:szCs w:val="28"/>
        <w:lang w:val="en-US"/>
      </w:rPr>
      <w:t xml:space="preserve"> </w:t>
    </w:r>
    <w:r w:rsidR="00D04658" w:rsidRPr="000D3EB1">
      <w:rPr>
        <w:rFonts w:ascii="Trebuchet MS" w:hAnsi="Trebuchet MS"/>
        <w:sz w:val="28"/>
        <w:szCs w:val="28"/>
        <w:lang w:val="en-US"/>
      </w:rPr>
      <w:t>Student Name:</w:t>
    </w:r>
    <w:r w:rsidR="00D04658" w:rsidRPr="000D3EB1">
      <w:rPr>
        <w:rFonts w:ascii="Trebuchet MS" w:hAnsi="Trebuchet MS"/>
        <w:sz w:val="36"/>
        <w:szCs w:val="36"/>
        <w:lang w:val="en-US"/>
      </w:rPr>
      <w:t xml:space="preserve"> </w:t>
    </w:r>
    <w:r w:rsidR="00D04658" w:rsidRPr="000D3EB1">
      <w:rPr>
        <w:rFonts w:ascii="Trebuchet MS" w:hAnsi="Trebuchet MS"/>
        <w:sz w:val="36"/>
        <w:szCs w:val="36"/>
        <w:u w:val="single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1DE"/>
    <w:multiLevelType w:val="hybridMultilevel"/>
    <w:tmpl w:val="29C49D00"/>
    <w:lvl w:ilvl="0" w:tplc="E164420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4974"/>
    <w:multiLevelType w:val="hybridMultilevel"/>
    <w:tmpl w:val="3DC04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D43"/>
    <w:multiLevelType w:val="hybridMultilevel"/>
    <w:tmpl w:val="C0BEB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03C8"/>
    <w:multiLevelType w:val="hybridMultilevel"/>
    <w:tmpl w:val="A41A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3B3"/>
    <w:rsid w:val="000D3EB1"/>
    <w:rsid w:val="001C5A0E"/>
    <w:rsid w:val="001D39D6"/>
    <w:rsid w:val="0021773C"/>
    <w:rsid w:val="00295481"/>
    <w:rsid w:val="00370DAF"/>
    <w:rsid w:val="004734C9"/>
    <w:rsid w:val="005D3DD2"/>
    <w:rsid w:val="006B52B1"/>
    <w:rsid w:val="00781BBD"/>
    <w:rsid w:val="007E284A"/>
    <w:rsid w:val="008053B3"/>
    <w:rsid w:val="00845A36"/>
    <w:rsid w:val="008E2E73"/>
    <w:rsid w:val="00932256"/>
    <w:rsid w:val="00967654"/>
    <w:rsid w:val="009A2DBB"/>
    <w:rsid w:val="00A365FA"/>
    <w:rsid w:val="00A61304"/>
    <w:rsid w:val="00A67175"/>
    <w:rsid w:val="00A8715E"/>
    <w:rsid w:val="00AE7414"/>
    <w:rsid w:val="00B03F12"/>
    <w:rsid w:val="00D04658"/>
    <w:rsid w:val="00F00AB7"/>
    <w:rsid w:val="00F5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A2329"/>
  <w15:chartTrackingRefBased/>
  <w15:docId w15:val="{B512797D-3C50-48E6-93F0-80879CFD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175"/>
  </w:style>
  <w:style w:type="paragraph" w:styleId="Footer">
    <w:name w:val="footer"/>
    <w:basedOn w:val="Normal"/>
    <w:link w:val="FooterChar"/>
    <w:uiPriority w:val="99"/>
    <w:unhideWhenUsed/>
    <w:rsid w:val="00A6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75"/>
  </w:style>
  <w:style w:type="paragraph" w:styleId="ListParagraph">
    <w:name w:val="List Paragraph"/>
    <w:basedOn w:val="Normal"/>
    <w:uiPriority w:val="34"/>
    <w:qFormat/>
    <w:rsid w:val="000D3EB1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E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Ruskin Mill Trust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Prytherch (GHC)</dc:creator>
  <cp:keywords/>
  <dc:description/>
  <cp:lastModifiedBy>Amanda Tribble</cp:lastModifiedBy>
  <cp:revision>3</cp:revision>
  <dcterms:created xsi:type="dcterms:W3CDTF">2020-05-13T16:19:00Z</dcterms:created>
  <dcterms:modified xsi:type="dcterms:W3CDTF">2020-06-04T14:38:00Z</dcterms:modified>
</cp:coreProperties>
</file>