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BC41F" w14:textId="77777777" w:rsidR="00516108" w:rsidRDefault="00884055">
      <w:pPr>
        <w:rPr>
          <w:sz w:val="28"/>
          <w:szCs w:val="28"/>
        </w:rPr>
      </w:pPr>
      <w:r w:rsidRPr="00884055">
        <w:t>Current Therapy Input for</w:t>
      </w:r>
      <w:r w:rsidRPr="00884055">
        <w:rPr>
          <w:sz w:val="28"/>
          <w:szCs w:val="28"/>
        </w:rPr>
        <w:t xml:space="preserve"> _________________</w:t>
      </w:r>
    </w:p>
    <w:p w14:paraId="00AF833A" w14:textId="77777777" w:rsidR="00884055" w:rsidRDefault="00884055">
      <w:pPr>
        <w:rPr>
          <w:sz w:val="28"/>
          <w:szCs w:val="28"/>
        </w:rPr>
      </w:pPr>
    </w:p>
    <w:tbl>
      <w:tblPr>
        <w:tblStyle w:val="TableGrid"/>
        <w:tblW w:w="0" w:type="auto"/>
        <w:tblLook w:val="04A0" w:firstRow="1" w:lastRow="0" w:firstColumn="1" w:lastColumn="0" w:noHBand="0" w:noVBand="1"/>
      </w:tblPr>
      <w:tblGrid>
        <w:gridCol w:w="2689"/>
        <w:gridCol w:w="6327"/>
      </w:tblGrid>
      <w:tr w:rsidR="00884055" w14:paraId="0E11E3E0" w14:textId="77777777" w:rsidTr="00884055">
        <w:tc>
          <w:tcPr>
            <w:tcW w:w="2689" w:type="dxa"/>
          </w:tcPr>
          <w:p w14:paraId="6849F0C1" w14:textId="77777777" w:rsidR="00B215B4" w:rsidRDefault="00B215B4">
            <w:pPr>
              <w:rPr>
                <w:sz w:val="24"/>
                <w:szCs w:val="24"/>
              </w:rPr>
            </w:pPr>
            <w:r>
              <w:rPr>
                <w:sz w:val="24"/>
                <w:szCs w:val="24"/>
              </w:rPr>
              <w:t>Annual Outcome:</w:t>
            </w:r>
          </w:p>
          <w:p w14:paraId="77A60E27" w14:textId="77777777" w:rsidR="00884055" w:rsidRPr="00884055" w:rsidRDefault="00B215B4">
            <w:pPr>
              <w:rPr>
                <w:sz w:val="24"/>
                <w:szCs w:val="24"/>
              </w:rPr>
            </w:pPr>
            <w:r>
              <w:rPr>
                <w:sz w:val="24"/>
                <w:szCs w:val="24"/>
              </w:rPr>
              <w:t>EHCP section Social, Emotional and Mental Health</w:t>
            </w:r>
            <w:r w:rsidR="00884055" w:rsidRPr="00884055">
              <w:rPr>
                <w:sz w:val="24"/>
                <w:szCs w:val="24"/>
              </w:rPr>
              <w:t xml:space="preserve"> </w:t>
            </w:r>
          </w:p>
          <w:p w14:paraId="3879E501" w14:textId="77777777" w:rsidR="00884055" w:rsidRDefault="00884055">
            <w:pPr>
              <w:rPr>
                <w:sz w:val="28"/>
                <w:szCs w:val="28"/>
              </w:rPr>
            </w:pPr>
          </w:p>
        </w:tc>
        <w:tc>
          <w:tcPr>
            <w:tcW w:w="6327" w:type="dxa"/>
          </w:tcPr>
          <w:p w14:paraId="37533480" w14:textId="77777777" w:rsidR="00884055" w:rsidRDefault="00884055">
            <w:pPr>
              <w:rPr>
                <w:sz w:val="28"/>
                <w:szCs w:val="28"/>
              </w:rPr>
            </w:pPr>
            <w:r>
              <w:rPr>
                <w:sz w:val="28"/>
                <w:szCs w:val="28"/>
              </w:rPr>
              <w:t>______</w:t>
            </w:r>
            <w:r>
              <w:rPr>
                <w:rFonts w:cs="Arial"/>
              </w:rPr>
              <w:t xml:space="preserve"> will communicate how he is feeling across the day, using the Zones of Regulation visuals to support him</w:t>
            </w:r>
          </w:p>
        </w:tc>
      </w:tr>
      <w:tr w:rsidR="00884055" w14:paraId="09978913" w14:textId="77777777" w:rsidTr="00884055">
        <w:tc>
          <w:tcPr>
            <w:tcW w:w="2689" w:type="dxa"/>
          </w:tcPr>
          <w:p w14:paraId="5F5FC5E4" w14:textId="77777777" w:rsidR="00884055" w:rsidRPr="00884055" w:rsidRDefault="00884055">
            <w:pPr>
              <w:rPr>
                <w:sz w:val="24"/>
                <w:szCs w:val="24"/>
              </w:rPr>
            </w:pPr>
            <w:r>
              <w:rPr>
                <w:sz w:val="24"/>
                <w:szCs w:val="24"/>
              </w:rPr>
              <w:t xml:space="preserve">Current direct therapy: </w:t>
            </w:r>
          </w:p>
        </w:tc>
        <w:tc>
          <w:tcPr>
            <w:tcW w:w="6327" w:type="dxa"/>
          </w:tcPr>
          <w:p w14:paraId="78379A89" w14:textId="77777777" w:rsidR="00884055" w:rsidRDefault="00884055">
            <w:r w:rsidRPr="00884055">
              <w:t>Weekly Zones of Regulation Session</w:t>
            </w:r>
            <w:r w:rsidR="007F5E5F">
              <w:rPr>
                <w:rFonts w:cstheme="minorHAnsi"/>
              </w:rPr>
              <w:t>™</w:t>
            </w:r>
            <w:r w:rsidRPr="00884055">
              <w:t xml:space="preserve"> with a peer</w:t>
            </w:r>
            <w:r w:rsidR="007F5E5F">
              <w:t>.</w:t>
            </w:r>
          </w:p>
          <w:p w14:paraId="08306A64" w14:textId="77777777" w:rsidR="007F5E5F" w:rsidRDefault="007F5E5F"/>
          <w:p w14:paraId="446E321B" w14:textId="77777777" w:rsidR="00884055" w:rsidRDefault="007F5E5F" w:rsidP="007F5E5F">
            <w:r>
              <w:t xml:space="preserve">Brief description of therapy: </w:t>
            </w:r>
          </w:p>
          <w:p w14:paraId="5284FCFD" w14:textId="77777777" w:rsidR="00B215B4" w:rsidRDefault="00B215B4" w:rsidP="007F5E5F"/>
          <w:p w14:paraId="52EA652E" w14:textId="77777777" w:rsidR="00B215B4" w:rsidRDefault="00B215B4" w:rsidP="007F5E5F">
            <w:pPr>
              <w:rPr>
                <w:rFonts w:ascii="Calibri" w:hAnsi="Calibri" w:cs="Calibri"/>
                <w:color w:val="000000"/>
              </w:rPr>
            </w:pPr>
            <w:r>
              <w:rPr>
                <w:rFonts w:ascii="Calibri" w:hAnsi="Calibri" w:cs="Calibri"/>
                <w:color w:val="000000"/>
              </w:rPr>
              <w:t xml:space="preserve">The Zones of Regulation™ is a framework that uses four colours - red, yellow, green and blue - to help students identify their feelings and levels of alertness, and to then support them to begin to realise when they are moving out of the green zone (happy, calm, ready to learn) and how to begin to regulate their emotions to get themselves back to “green”. _____ is currently working on recognising those emotions in himself and others and starting to embed the zones colours and what they mean. </w:t>
            </w:r>
          </w:p>
          <w:p w14:paraId="05386570" w14:textId="77777777" w:rsidR="00B215B4" w:rsidRDefault="00B215B4" w:rsidP="007F5E5F">
            <w:pPr>
              <w:rPr>
                <w:rFonts w:ascii="Calibri" w:hAnsi="Calibri" w:cs="Calibri"/>
                <w:color w:val="000000"/>
              </w:rPr>
            </w:pPr>
          </w:p>
          <w:p w14:paraId="5F98375A" w14:textId="77777777" w:rsidR="00B215B4" w:rsidRDefault="00B215B4" w:rsidP="007F5E5F">
            <w:pPr>
              <w:rPr>
                <w:rFonts w:ascii="Calibri" w:hAnsi="Calibri" w:cs="Calibri"/>
                <w:color w:val="000000"/>
              </w:rPr>
            </w:pPr>
            <w:r>
              <w:rPr>
                <w:rFonts w:ascii="Calibri" w:hAnsi="Calibri" w:cs="Calibri"/>
                <w:color w:val="000000"/>
              </w:rPr>
              <w:t xml:space="preserve">For further information please see: </w:t>
            </w:r>
          </w:p>
          <w:p w14:paraId="6D906457" w14:textId="77777777" w:rsidR="00B215B4" w:rsidRDefault="002B6340" w:rsidP="007F5E5F">
            <w:hyperlink r:id="rId7" w:tgtFrame="_blank" w:history="1">
              <w:r w:rsidR="00B215B4">
                <w:rPr>
                  <w:rStyle w:val="Hyperlink"/>
                  <w:rFonts w:ascii="Calibri" w:hAnsi="Calibri" w:cs="Calibri"/>
                </w:rPr>
                <w:t>https://www.zonesofregulation.com/learn-more-about-the-zones.html</w:t>
              </w:r>
            </w:hyperlink>
          </w:p>
          <w:p w14:paraId="576645FB" w14:textId="77777777" w:rsidR="007F5E5F" w:rsidRPr="00884055" w:rsidRDefault="007F5E5F" w:rsidP="007F5E5F"/>
        </w:tc>
      </w:tr>
      <w:tr w:rsidR="00B215B4" w14:paraId="5D508CC3" w14:textId="77777777" w:rsidTr="008E0193">
        <w:tc>
          <w:tcPr>
            <w:tcW w:w="9016" w:type="dxa"/>
            <w:gridSpan w:val="2"/>
          </w:tcPr>
          <w:p w14:paraId="15725E0B" w14:textId="77777777" w:rsidR="00B215B4" w:rsidRDefault="00B215B4"/>
          <w:p w14:paraId="5F8E920D" w14:textId="7434527D" w:rsidR="00B215B4" w:rsidRDefault="0013319D" w:rsidP="00B215B4">
            <w:pPr>
              <w:jc w:val="center"/>
            </w:pPr>
            <w:r>
              <w:t>_________ Zones of Regulation</w:t>
            </w:r>
            <w:r>
              <w:rPr>
                <w:rFonts w:cstheme="minorHAnsi"/>
              </w:rPr>
              <w:t>™</w:t>
            </w:r>
            <w:r w:rsidR="00224F31">
              <w:t xml:space="preserve"> therapy tasks</w:t>
            </w:r>
            <w:r>
              <w:t xml:space="preserve"> are saved in his student </w:t>
            </w:r>
            <w:proofErr w:type="gramStart"/>
            <w:r>
              <w:t>home work</w:t>
            </w:r>
            <w:proofErr w:type="gramEnd"/>
            <w:r>
              <w:t xml:space="preserve"> area, under the therapy folder </w:t>
            </w:r>
          </w:p>
          <w:p w14:paraId="7B85F68E" w14:textId="77777777" w:rsidR="0013319D" w:rsidRPr="00884055" w:rsidRDefault="0013319D" w:rsidP="00B215B4">
            <w:pPr>
              <w:jc w:val="center"/>
            </w:pPr>
          </w:p>
        </w:tc>
      </w:tr>
    </w:tbl>
    <w:p w14:paraId="7634F352" w14:textId="77777777" w:rsidR="00884055" w:rsidRPr="00884055" w:rsidRDefault="00884055">
      <w:pPr>
        <w:rPr>
          <w:sz w:val="28"/>
          <w:szCs w:val="28"/>
        </w:rPr>
      </w:pPr>
    </w:p>
    <w:p w14:paraId="686792DD" w14:textId="77777777" w:rsidR="00884055" w:rsidRDefault="00884055"/>
    <w:p w14:paraId="687A0EB6" w14:textId="77777777" w:rsidR="00884055" w:rsidRDefault="00884055"/>
    <w:sectPr w:rsidR="00884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055"/>
    <w:rsid w:val="0013319D"/>
    <w:rsid w:val="00195AD8"/>
    <w:rsid w:val="00224F31"/>
    <w:rsid w:val="002B6340"/>
    <w:rsid w:val="00646178"/>
    <w:rsid w:val="007F5E5F"/>
    <w:rsid w:val="00884055"/>
    <w:rsid w:val="00B215B4"/>
    <w:rsid w:val="00D8302A"/>
    <w:rsid w:val="00EF2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EDDD"/>
  <w15:chartTrackingRefBased/>
  <w15:docId w15:val="{9F2388C0-1B8E-4550-BCE9-26F55A5D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215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zonesofregulation.com/learn-more-about-the-zone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3F670A347404495AB14CE522664D6" ma:contentTypeVersion="7" ma:contentTypeDescription="Create a new document." ma:contentTypeScope="" ma:versionID="3954c71d6c17c665e254da52c5570c72">
  <xsd:schema xmlns:xsd="http://www.w3.org/2001/XMLSchema" xmlns:xs="http://www.w3.org/2001/XMLSchema" xmlns:p="http://schemas.microsoft.com/office/2006/metadata/properties" xmlns:ns2="43410bda-4bcb-4049-aae9-74d2b1640aed" xmlns:ns3="1e05a623-e7b5-407c-8c5d-869a462b0904" targetNamespace="http://schemas.microsoft.com/office/2006/metadata/properties" ma:root="true" ma:fieldsID="84baee45a57294de6be50f1b83049630" ns2:_="" ns3:_="">
    <xsd:import namespace="43410bda-4bcb-4049-aae9-74d2b1640aed"/>
    <xsd:import namespace="1e05a623-e7b5-407c-8c5d-869a462b09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10bda-4bcb-4049-aae9-74d2b1640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5a623-e7b5-407c-8c5d-869a462b09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16FE3-7F44-41E6-844E-EF7B4A5140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74B3A1-432A-4696-BE2F-3CB4C20ABC24}">
  <ds:schemaRefs>
    <ds:schemaRef ds:uri="http://schemas.microsoft.com/sharepoint/v3/contenttype/forms"/>
  </ds:schemaRefs>
</ds:datastoreItem>
</file>

<file path=customXml/itemProps3.xml><?xml version="1.0" encoding="utf-8"?>
<ds:datastoreItem xmlns:ds="http://schemas.openxmlformats.org/officeDocument/2006/customXml" ds:itemID="{7788D342-ED05-461A-9B54-8109BE29831A}"/>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Davies</dc:creator>
  <cp:keywords/>
  <dc:description/>
  <cp:lastModifiedBy>Ruth Perry</cp:lastModifiedBy>
  <cp:revision>2</cp:revision>
  <dcterms:created xsi:type="dcterms:W3CDTF">2020-05-14T16:39:00Z</dcterms:created>
  <dcterms:modified xsi:type="dcterms:W3CDTF">2020-05-14T16:39:00Z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0x010100E7D3F670A347404495AB14CE522664D6</vt:lpwstr>
  </property>
</Properties>
</file>