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670C" w14:textId="77777777" w:rsidR="006026CE" w:rsidRPr="005F1635" w:rsidRDefault="00385523" w:rsidP="00385523">
      <w:pPr>
        <w:jc w:val="center"/>
        <w:rPr>
          <w:rFonts w:ascii="Arial" w:hAnsi="Arial" w:cs="Arial"/>
          <w:b/>
          <w:sz w:val="24"/>
          <w:szCs w:val="24"/>
        </w:rPr>
      </w:pPr>
      <w:r w:rsidRPr="005F1635">
        <w:rPr>
          <w:rFonts w:ascii="Arial" w:hAnsi="Arial" w:cs="Arial"/>
          <w:b/>
          <w:sz w:val="24"/>
          <w:szCs w:val="24"/>
        </w:rPr>
        <w:t>Creating a Daily Planner</w:t>
      </w:r>
    </w:p>
    <w:p w14:paraId="30AD3E9B" w14:textId="77777777" w:rsidR="00385523" w:rsidRPr="005F1635" w:rsidRDefault="00385523" w:rsidP="00385523">
      <w:pPr>
        <w:jc w:val="center"/>
        <w:rPr>
          <w:rFonts w:ascii="Arial" w:hAnsi="Arial" w:cs="Arial"/>
          <w:b/>
          <w:sz w:val="24"/>
          <w:szCs w:val="24"/>
        </w:rPr>
      </w:pPr>
      <w:r w:rsidRPr="005F1635">
        <w:rPr>
          <w:rFonts w:ascii="Arial" w:hAnsi="Arial" w:cs="Arial"/>
          <w:b/>
          <w:sz w:val="24"/>
          <w:szCs w:val="24"/>
        </w:rPr>
        <w:t>with Learners who are Sensory Impaired</w:t>
      </w:r>
    </w:p>
    <w:p w14:paraId="014794E8" w14:textId="77777777" w:rsidR="005F1635" w:rsidRDefault="005F1635" w:rsidP="0038552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D4E0A2" wp14:editId="46884DD8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1901092" cy="1066800"/>
            <wp:effectExtent l="0" t="0" r="4445" b="0"/>
            <wp:wrapNone/>
            <wp:docPr id="5" name="Picture 5" descr="Photograph showing different schedul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kinselearning.org/sites/elearning.perkinsdev1.org/files/Tactile_calend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5" t="11232" r="1" b="3985"/>
                    <a:stretch/>
                  </pic:blipFill>
                  <pic:spPr bwMode="auto">
                    <a:xfrm>
                      <a:off x="0" y="0"/>
                      <a:ext cx="190109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83E88" w14:textId="77777777" w:rsidR="005F1635" w:rsidRDefault="005F1635" w:rsidP="00385523">
      <w:pPr>
        <w:jc w:val="center"/>
        <w:rPr>
          <w:b/>
        </w:rPr>
      </w:pPr>
    </w:p>
    <w:p w14:paraId="4CF3AE5D" w14:textId="77777777" w:rsidR="00385523" w:rsidRDefault="00385523" w:rsidP="00385523">
      <w:pPr>
        <w:rPr>
          <w:b/>
        </w:rPr>
      </w:pPr>
    </w:p>
    <w:p w14:paraId="3B750BA7" w14:textId="77777777" w:rsidR="005F1635" w:rsidRDefault="005F1635" w:rsidP="00385523">
      <w:pPr>
        <w:rPr>
          <w:b/>
        </w:rPr>
      </w:pPr>
    </w:p>
    <w:p w14:paraId="144CCA01" w14:textId="77777777" w:rsidR="005F1635" w:rsidRDefault="005F1635" w:rsidP="00385523">
      <w:pPr>
        <w:rPr>
          <w:b/>
        </w:rPr>
      </w:pPr>
    </w:p>
    <w:p w14:paraId="60EE5503" w14:textId="77777777" w:rsidR="005F1635" w:rsidRDefault="005F1635" w:rsidP="00385523">
      <w:pPr>
        <w:rPr>
          <w:b/>
        </w:rPr>
      </w:pPr>
    </w:p>
    <w:p w14:paraId="32404D53" w14:textId="77777777" w:rsidR="00385523" w:rsidRPr="005F1635" w:rsidRDefault="00385523" w:rsidP="00385523">
      <w:pPr>
        <w:rPr>
          <w:rFonts w:ascii="Arial" w:hAnsi="Arial" w:cs="Arial"/>
          <w:b/>
          <w:sz w:val="24"/>
          <w:szCs w:val="24"/>
        </w:rPr>
      </w:pPr>
      <w:r w:rsidRPr="005F1635">
        <w:rPr>
          <w:rFonts w:ascii="Arial" w:hAnsi="Arial" w:cs="Arial"/>
          <w:b/>
          <w:sz w:val="24"/>
          <w:szCs w:val="24"/>
        </w:rPr>
        <w:t>Who will benefit from a daily planner?</w:t>
      </w:r>
    </w:p>
    <w:p w14:paraId="67E33EF1" w14:textId="77777777" w:rsidR="00DF5986" w:rsidRPr="005F1635" w:rsidRDefault="00385523" w:rsidP="00385523">
      <w:pPr>
        <w:rPr>
          <w:rFonts w:ascii="Arial" w:hAnsi="Arial" w:cs="Arial"/>
          <w:sz w:val="24"/>
          <w:szCs w:val="24"/>
        </w:rPr>
      </w:pPr>
      <w:r w:rsidRPr="005F1635">
        <w:rPr>
          <w:rFonts w:ascii="Arial" w:hAnsi="Arial" w:cs="Arial"/>
          <w:sz w:val="24"/>
          <w:szCs w:val="24"/>
        </w:rPr>
        <w:t xml:space="preserve">A daily planner is great way to structure and organise the day to establish routine for those who find </w:t>
      </w:r>
      <w:r w:rsidR="00580C29">
        <w:rPr>
          <w:rFonts w:ascii="Arial" w:hAnsi="Arial" w:cs="Arial"/>
          <w:sz w:val="24"/>
          <w:szCs w:val="24"/>
        </w:rPr>
        <w:t xml:space="preserve">routine </w:t>
      </w:r>
      <w:r w:rsidRPr="005F1635">
        <w:rPr>
          <w:rFonts w:ascii="Arial" w:hAnsi="Arial" w:cs="Arial"/>
          <w:sz w:val="24"/>
          <w:szCs w:val="24"/>
        </w:rPr>
        <w:t>important. It is also great for individuals who lack formal communication skill</w:t>
      </w:r>
      <w:r w:rsidR="00DF5986" w:rsidRPr="005F1635">
        <w:rPr>
          <w:rFonts w:ascii="Arial" w:hAnsi="Arial" w:cs="Arial"/>
          <w:sz w:val="24"/>
          <w:szCs w:val="24"/>
        </w:rPr>
        <w:t>s</w:t>
      </w:r>
      <w:r w:rsidRPr="005F1635">
        <w:rPr>
          <w:rFonts w:ascii="Arial" w:hAnsi="Arial" w:cs="Arial"/>
          <w:sz w:val="24"/>
          <w:szCs w:val="24"/>
        </w:rPr>
        <w:t xml:space="preserve"> and struggle to access information about what is happening outside of the here and now.</w:t>
      </w:r>
      <w:r w:rsidR="00DF5986" w:rsidRPr="005F1635">
        <w:rPr>
          <w:rFonts w:ascii="Arial" w:hAnsi="Arial" w:cs="Arial"/>
          <w:sz w:val="24"/>
          <w:szCs w:val="24"/>
        </w:rPr>
        <w:t xml:space="preserve"> These individuals may have an underdeveloped concept of time so working their way through a tactile ‘list’ helps create a countdown to the events of the day they anticipate</w:t>
      </w:r>
      <w:r w:rsidR="003C3313">
        <w:rPr>
          <w:rFonts w:ascii="Arial" w:hAnsi="Arial" w:cs="Arial"/>
          <w:sz w:val="24"/>
          <w:szCs w:val="24"/>
        </w:rPr>
        <w:t>,</w:t>
      </w:r>
      <w:r w:rsidR="00DF5986" w:rsidRPr="005F1635">
        <w:rPr>
          <w:rFonts w:ascii="Arial" w:hAnsi="Arial" w:cs="Arial"/>
          <w:sz w:val="24"/>
          <w:szCs w:val="24"/>
        </w:rPr>
        <w:t xml:space="preserve"> such as mealtimes and bed</w:t>
      </w:r>
      <w:r w:rsidR="003C3313">
        <w:rPr>
          <w:rFonts w:ascii="Arial" w:hAnsi="Arial" w:cs="Arial"/>
          <w:sz w:val="24"/>
          <w:szCs w:val="24"/>
        </w:rPr>
        <w:t>time</w:t>
      </w:r>
      <w:r w:rsidR="00DF5986" w:rsidRPr="005F1635">
        <w:rPr>
          <w:rFonts w:ascii="Arial" w:hAnsi="Arial" w:cs="Arial"/>
          <w:sz w:val="24"/>
          <w:szCs w:val="24"/>
        </w:rPr>
        <w:t xml:space="preserve">. A tactile planner can also enable individuals to affect control over how they spend their </w:t>
      </w:r>
      <w:r w:rsidR="003C3313">
        <w:rPr>
          <w:rFonts w:ascii="Arial" w:hAnsi="Arial" w:cs="Arial"/>
          <w:sz w:val="24"/>
          <w:szCs w:val="24"/>
        </w:rPr>
        <w:t>time by setting up their</w:t>
      </w:r>
      <w:r w:rsidR="00DF5986" w:rsidRPr="005F1635">
        <w:rPr>
          <w:rFonts w:ascii="Arial" w:hAnsi="Arial" w:cs="Arial"/>
          <w:sz w:val="24"/>
          <w:szCs w:val="24"/>
        </w:rPr>
        <w:t xml:space="preserve"> daily</w:t>
      </w:r>
      <w:r w:rsidR="003C3313">
        <w:rPr>
          <w:rFonts w:ascii="Arial" w:hAnsi="Arial" w:cs="Arial"/>
          <w:sz w:val="24"/>
          <w:szCs w:val="24"/>
        </w:rPr>
        <w:t xml:space="preserve"> planner</w:t>
      </w:r>
      <w:r w:rsidR="00DF5986" w:rsidRPr="005F1635">
        <w:rPr>
          <w:rFonts w:ascii="Arial" w:hAnsi="Arial" w:cs="Arial"/>
          <w:sz w:val="24"/>
          <w:szCs w:val="24"/>
        </w:rPr>
        <w:t xml:space="preserve"> each morning. </w:t>
      </w:r>
    </w:p>
    <w:p w14:paraId="13F2A2EF" w14:textId="77777777" w:rsidR="00DF5986" w:rsidRPr="005F1635" w:rsidRDefault="00DF5986" w:rsidP="00385523">
      <w:pPr>
        <w:rPr>
          <w:rFonts w:ascii="Arial" w:hAnsi="Arial" w:cs="Arial"/>
          <w:sz w:val="24"/>
          <w:szCs w:val="24"/>
        </w:rPr>
      </w:pPr>
    </w:p>
    <w:p w14:paraId="5E615635" w14:textId="77777777" w:rsidR="00DF5986" w:rsidRPr="005F1635" w:rsidRDefault="00DF5986" w:rsidP="00385523">
      <w:pPr>
        <w:rPr>
          <w:rFonts w:ascii="Arial" w:hAnsi="Arial" w:cs="Arial"/>
          <w:b/>
          <w:sz w:val="24"/>
          <w:szCs w:val="24"/>
        </w:rPr>
      </w:pPr>
      <w:r w:rsidRPr="005F1635">
        <w:rPr>
          <w:rFonts w:ascii="Arial" w:hAnsi="Arial" w:cs="Arial"/>
          <w:b/>
          <w:sz w:val="24"/>
          <w:szCs w:val="24"/>
        </w:rPr>
        <w:t>What type of planner should I choose?</w:t>
      </w:r>
    </w:p>
    <w:p w14:paraId="57350F9C" w14:textId="77777777" w:rsidR="005F1635" w:rsidRPr="005F1635" w:rsidRDefault="005F1635" w:rsidP="00385523">
      <w:pPr>
        <w:rPr>
          <w:rFonts w:ascii="Arial" w:hAnsi="Arial" w:cs="Arial"/>
          <w:sz w:val="24"/>
          <w:szCs w:val="24"/>
        </w:rPr>
      </w:pPr>
      <w:r w:rsidRPr="005F1635">
        <w:rPr>
          <w:rFonts w:ascii="Arial" w:hAnsi="Arial" w:cs="Arial"/>
          <w:sz w:val="24"/>
          <w:szCs w:val="24"/>
        </w:rPr>
        <w:t>C</w:t>
      </w:r>
      <w:r w:rsidR="00DF5986" w:rsidRPr="005F1635">
        <w:rPr>
          <w:rFonts w:ascii="Arial" w:hAnsi="Arial" w:cs="Arial"/>
          <w:sz w:val="24"/>
          <w:szCs w:val="24"/>
        </w:rPr>
        <w:t>onsider how may steps or objects are appropriate for the individual. Initially, a now and next system might be suitable way of introducing this concept to prevent anxiety</w:t>
      </w:r>
      <w:r w:rsidR="00580C29">
        <w:rPr>
          <w:rFonts w:ascii="Arial" w:hAnsi="Arial" w:cs="Arial"/>
          <w:sz w:val="24"/>
          <w:szCs w:val="24"/>
        </w:rPr>
        <w:t xml:space="preserve"> about happening later in the day</w:t>
      </w:r>
      <w:r w:rsidR="00DF5986" w:rsidRPr="005F1635">
        <w:rPr>
          <w:rFonts w:ascii="Arial" w:hAnsi="Arial" w:cs="Arial"/>
          <w:sz w:val="24"/>
          <w:szCs w:val="24"/>
        </w:rPr>
        <w:t xml:space="preserve">. </w:t>
      </w:r>
      <w:r w:rsidR="00580C29">
        <w:rPr>
          <w:rFonts w:ascii="Arial" w:hAnsi="Arial" w:cs="Arial"/>
          <w:sz w:val="24"/>
          <w:szCs w:val="24"/>
        </w:rPr>
        <w:t>T</w:t>
      </w:r>
      <w:r w:rsidR="00DF5986" w:rsidRPr="005F1635">
        <w:rPr>
          <w:rFonts w:ascii="Arial" w:hAnsi="Arial" w:cs="Arial"/>
          <w:sz w:val="24"/>
          <w:szCs w:val="24"/>
        </w:rPr>
        <w:t>h</w:t>
      </w:r>
      <w:r w:rsidR="00580C29">
        <w:rPr>
          <w:rFonts w:ascii="Arial" w:hAnsi="Arial" w:cs="Arial"/>
          <w:sz w:val="24"/>
          <w:szCs w:val="24"/>
        </w:rPr>
        <w:t xml:space="preserve">e system </w:t>
      </w:r>
      <w:r w:rsidRPr="005F1635">
        <w:rPr>
          <w:rFonts w:ascii="Arial" w:hAnsi="Arial" w:cs="Arial"/>
          <w:sz w:val="24"/>
          <w:szCs w:val="24"/>
        </w:rPr>
        <w:t>could</w:t>
      </w:r>
      <w:r w:rsidR="003C3313">
        <w:rPr>
          <w:rFonts w:ascii="Arial" w:hAnsi="Arial" w:cs="Arial"/>
          <w:sz w:val="24"/>
          <w:szCs w:val="24"/>
        </w:rPr>
        <w:t xml:space="preserve"> be built</w:t>
      </w:r>
      <w:r w:rsidR="00DF5986" w:rsidRPr="005F1635">
        <w:rPr>
          <w:rFonts w:ascii="Arial" w:hAnsi="Arial" w:cs="Arial"/>
          <w:sz w:val="24"/>
          <w:szCs w:val="24"/>
        </w:rPr>
        <w:t xml:space="preserve"> up to a Now, Then and Next </w:t>
      </w:r>
      <w:r w:rsidR="003C3313">
        <w:rPr>
          <w:rFonts w:ascii="Arial" w:hAnsi="Arial" w:cs="Arial"/>
          <w:sz w:val="24"/>
          <w:szCs w:val="24"/>
        </w:rPr>
        <w:t xml:space="preserve">system </w:t>
      </w:r>
      <w:r w:rsidR="00DF5986" w:rsidRPr="005F1635">
        <w:rPr>
          <w:rFonts w:ascii="Arial" w:hAnsi="Arial" w:cs="Arial"/>
          <w:sz w:val="24"/>
          <w:szCs w:val="24"/>
        </w:rPr>
        <w:t xml:space="preserve">before moving onto a 4 step </w:t>
      </w:r>
      <w:r w:rsidRPr="005F1635">
        <w:rPr>
          <w:rFonts w:ascii="Arial" w:hAnsi="Arial" w:cs="Arial"/>
          <w:sz w:val="24"/>
          <w:szCs w:val="24"/>
        </w:rPr>
        <w:t>planner</w:t>
      </w:r>
      <w:r w:rsidR="003C3313">
        <w:rPr>
          <w:rFonts w:ascii="Arial" w:hAnsi="Arial" w:cs="Arial"/>
          <w:sz w:val="24"/>
          <w:szCs w:val="24"/>
        </w:rPr>
        <w:t xml:space="preserve"> split between</w:t>
      </w:r>
      <w:r w:rsidR="00DF5986" w:rsidRPr="005F1635">
        <w:rPr>
          <w:rFonts w:ascii="Arial" w:hAnsi="Arial" w:cs="Arial"/>
          <w:sz w:val="24"/>
          <w:szCs w:val="24"/>
        </w:rPr>
        <w:t xml:space="preserve"> morning </w:t>
      </w:r>
      <w:r w:rsidR="00580C29">
        <w:rPr>
          <w:rFonts w:ascii="Arial" w:hAnsi="Arial" w:cs="Arial"/>
          <w:sz w:val="24"/>
          <w:szCs w:val="24"/>
        </w:rPr>
        <w:t>and reorganised at midday</w:t>
      </w:r>
      <w:r w:rsidR="00DF5986" w:rsidRPr="005F1635">
        <w:rPr>
          <w:rFonts w:ascii="Arial" w:hAnsi="Arial" w:cs="Arial"/>
          <w:sz w:val="24"/>
          <w:szCs w:val="24"/>
        </w:rPr>
        <w:t xml:space="preserve"> for the afternoon.</w:t>
      </w:r>
    </w:p>
    <w:p w14:paraId="29A4C424" w14:textId="77777777" w:rsidR="005F1635" w:rsidRPr="005F1635" w:rsidRDefault="005F1635" w:rsidP="00385523">
      <w:pPr>
        <w:rPr>
          <w:rFonts w:ascii="Arial" w:hAnsi="Arial" w:cs="Arial"/>
          <w:sz w:val="24"/>
          <w:szCs w:val="24"/>
        </w:rPr>
      </w:pPr>
    </w:p>
    <w:p w14:paraId="31056535" w14:textId="77777777" w:rsidR="005F1635" w:rsidRPr="005F1635" w:rsidRDefault="003C3313" w:rsidP="00385523">
      <w:pPr>
        <w:rPr>
          <w:rFonts w:ascii="Arial" w:hAnsi="Arial" w:cs="Arial"/>
          <w:sz w:val="24"/>
          <w:szCs w:val="24"/>
        </w:rPr>
      </w:pPr>
      <w:r w:rsidRPr="005F163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3530CBC" wp14:editId="56C6C1C1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492250" cy="1047750"/>
            <wp:effectExtent l="0" t="0" r="0" b="0"/>
            <wp:wrapNone/>
            <wp:docPr id="2" name="Picture 2" descr="Showing the layout of a 'Now Next Then' planner with three boxes side by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6b/04/86/6b04860fc1cfd6d3dbdd787e9b5d85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5" t="7692" r="19883" b="8077"/>
                    <a:stretch/>
                  </pic:blipFill>
                  <pic:spPr bwMode="auto">
                    <a:xfrm>
                      <a:off x="0" y="0"/>
                      <a:ext cx="1492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86AB6" w14:textId="77777777" w:rsidR="005F1635" w:rsidRPr="005F1635" w:rsidRDefault="005F1635" w:rsidP="00385523">
      <w:pPr>
        <w:rPr>
          <w:rFonts w:ascii="Arial" w:hAnsi="Arial" w:cs="Arial"/>
          <w:sz w:val="24"/>
          <w:szCs w:val="24"/>
        </w:rPr>
      </w:pPr>
    </w:p>
    <w:p w14:paraId="58F29465" w14:textId="77777777" w:rsidR="005F1635" w:rsidRPr="005F1635" w:rsidRDefault="005F1635" w:rsidP="00385523">
      <w:pPr>
        <w:rPr>
          <w:rFonts w:ascii="Arial" w:hAnsi="Arial" w:cs="Arial"/>
          <w:sz w:val="24"/>
          <w:szCs w:val="24"/>
        </w:rPr>
      </w:pPr>
    </w:p>
    <w:p w14:paraId="6D33BD15" w14:textId="77777777" w:rsidR="005F1635" w:rsidRPr="005F1635" w:rsidRDefault="005F1635" w:rsidP="00385523">
      <w:pPr>
        <w:rPr>
          <w:rFonts w:ascii="Arial" w:hAnsi="Arial" w:cs="Arial"/>
          <w:sz w:val="24"/>
          <w:szCs w:val="24"/>
        </w:rPr>
      </w:pPr>
    </w:p>
    <w:p w14:paraId="74E9B906" w14:textId="77777777" w:rsidR="003C3313" w:rsidRPr="005F1635" w:rsidRDefault="003C3313" w:rsidP="00385523">
      <w:pPr>
        <w:rPr>
          <w:rFonts w:ascii="Arial" w:hAnsi="Arial" w:cs="Arial"/>
          <w:sz w:val="24"/>
          <w:szCs w:val="24"/>
        </w:rPr>
      </w:pPr>
    </w:p>
    <w:p w14:paraId="456C18AF" w14:textId="77777777" w:rsidR="003C3313" w:rsidRPr="005F1635" w:rsidRDefault="005F1635" w:rsidP="00385523">
      <w:pPr>
        <w:rPr>
          <w:rFonts w:ascii="Arial" w:hAnsi="Arial" w:cs="Arial"/>
          <w:sz w:val="24"/>
          <w:szCs w:val="24"/>
        </w:rPr>
      </w:pPr>
      <w:r w:rsidRPr="005F1635">
        <w:rPr>
          <w:rFonts w:ascii="Arial" w:hAnsi="Arial" w:cs="Arial"/>
          <w:sz w:val="24"/>
          <w:szCs w:val="24"/>
        </w:rPr>
        <w:t xml:space="preserve">Carefully identify an accessible format for information. </w:t>
      </w:r>
      <w:r w:rsidR="00DF5986" w:rsidRPr="005F1635">
        <w:rPr>
          <w:rFonts w:ascii="Arial" w:hAnsi="Arial" w:cs="Arial"/>
          <w:sz w:val="24"/>
          <w:szCs w:val="24"/>
        </w:rPr>
        <w:t xml:space="preserve"> </w:t>
      </w:r>
      <w:r w:rsidRPr="005F1635">
        <w:rPr>
          <w:rFonts w:ascii="Arial" w:hAnsi="Arial" w:cs="Arial"/>
          <w:sz w:val="24"/>
          <w:szCs w:val="24"/>
        </w:rPr>
        <w:t>For example, learners with profound vision loss might benefit from real objects</w:t>
      </w:r>
      <w:r w:rsidR="008E7B6F">
        <w:rPr>
          <w:rFonts w:ascii="Arial" w:hAnsi="Arial" w:cs="Arial"/>
          <w:sz w:val="24"/>
          <w:szCs w:val="24"/>
        </w:rPr>
        <w:t xml:space="preserve"> or audio recordings</w:t>
      </w:r>
      <w:r w:rsidRPr="005F1635">
        <w:rPr>
          <w:rFonts w:ascii="Arial" w:hAnsi="Arial" w:cs="Arial"/>
          <w:sz w:val="24"/>
          <w:szCs w:val="24"/>
        </w:rPr>
        <w:t>.</w:t>
      </w:r>
      <w:r w:rsidR="003C3313">
        <w:rPr>
          <w:rFonts w:ascii="Arial" w:hAnsi="Arial" w:cs="Arial"/>
          <w:sz w:val="24"/>
          <w:szCs w:val="24"/>
        </w:rPr>
        <w:t xml:space="preserve"> Ensure objects are items the individual recognises and associate with the activity. </w:t>
      </w:r>
      <w:r w:rsidR="003C3313" w:rsidRPr="005F1635">
        <w:rPr>
          <w:rFonts w:ascii="Arial" w:hAnsi="Arial" w:cs="Arial"/>
          <w:sz w:val="24"/>
          <w:szCs w:val="24"/>
        </w:rPr>
        <w:t>Although</w:t>
      </w:r>
      <w:r w:rsidRPr="005F1635">
        <w:rPr>
          <w:rFonts w:ascii="Arial" w:hAnsi="Arial" w:cs="Arial"/>
          <w:sz w:val="24"/>
          <w:szCs w:val="24"/>
        </w:rPr>
        <w:t xml:space="preserve"> those with useful vision may use photos, True Object Based Icons (TOBI’s) or symbols. </w:t>
      </w:r>
    </w:p>
    <w:p w14:paraId="5EFBD501" w14:textId="77777777" w:rsidR="00DF5986" w:rsidRPr="005F1635" w:rsidRDefault="00DF5986" w:rsidP="00385523">
      <w:pPr>
        <w:rPr>
          <w:rFonts w:ascii="Arial" w:hAnsi="Arial" w:cs="Arial"/>
          <w:sz w:val="24"/>
          <w:szCs w:val="24"/>
        </w:rPr>
      </w:pPr>
    </w:p>
    <w:p w14:paraId="7E27629F" w14:textId="77777777" w:rsidR="006026CE" w:rsidRPr="005F1635" w:rsidRDefault="00580C29" w:rsidP="00602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See below for useful links to </w:t>
      </w:r>
      <w:r w:rsidR="008E7B6F">
        <w:rPr>
          <w:rFonts w:ascii="Arial" w:hAnsi="Arial" w:cs="Arial"/>
          <w:sz w:val="24"/>
          <w:szCs w:val="24"/>
        </w:rPr>
        <w:t>creat</w:t>
      </w:r>
      <w:r>
        <w:rPr>
          <w:rFonts w:ascii="Arial" w:hAnsi="Arial" w:cs="Arial"/>
          <w:sz w:val="24"/>
          <w:szCs w:val="24"/>
        </w:rPr>
        <w:t>ing</w:t>
      </w:r>
      <w:r w:rsidR="008E7B6F">
        <w:rPr>
          <w:rFonts w:ascii="Arial" w:hAnsi="Arial" w:cs="Arial"/>
          <w:sz w:val="24"/>
          <w:szCs w:val="24"/>
        </w:rPr>
        <w:t xml:space="preserve"> and develop</w:t>
      </w:r>
      <w:r>
        <w:rPr>
          <w:rFonts w:ascii="Arial" w:hAnsi="Arial" w:cs="Arial"/>
          <w:sz w:val="24"/>
          <w:szCs w:val="24"/>
        </w:rPr>
        <w:t>ing</w:t>
      </w:r>
      <w:r w:rsidR="008E7B6F">
        <w:rPr>
          <w:rFonts w:ascii="Arial" w:hAnsi="Arial" w:cs="Arial"/>
          <w:sz w:val="24"/>
          <w:szCs w:val="24"/>
        </w:rPr>
        <w:t xml:space="preserve"> a planner from a calendar box to a more abstract system. </w:t>
      </w:r>
    </w:p>
    <w:p w14:paraId="47FF771B" w14:textId="77777777" w:rsidR="00385523" w:rsidRPr="005F1635" w:rsidRDefault="00385523" w:rsidP="00385523">
      <w:pPr>
        <w:rPr>
          <w:rFonts w:ascii="Arial" w:hAnsi="Arial" w:cs="Arial"/>
          <w:sz w:val="24"/>
          <w:szCs w:val="24"/>
        </w:rPr>
      </w:pPr>
    </w:p>
    <w:p w14:paraId="2E891EB3" w14:textId="77777777" w:rsidR="00385523" w:rsidRPr="005F1635" w:rsidRDefault="00385523" w:rsidP="00385523">
      <w:pPr>
        <w:rPr>
          <w:rFonts w:ascii="Arial" w:hAnsi="Arial" w:cs="Arial"/>
          <w:sz w:val="24"/>
          <w:szCs w:val="24"/>
        </w:rPr>
      </w:pPr>
      <w:r w:rsidRPr="005F1635">
        <w:rPr>
          <w:rFonts w:ascii="Arial" w:hAnsi="Arial" w:cs="Arial"/>
          <w:noProof/>
          <w:color w:val="666666"/>
          <w:sz w:val="24"/>
          <w:szCs w:val="24"/>
          <w:lang w:eastAsia="en-GB"/>
        </w:rPr>
        <w:drawing>
          <wp:inline distT="0" distB="0" distL="0" distR="0" wp14:anchorId="549F3454" wp14:editId="7AA757A6">
            <wp:extent cx="5731510" cy="1687611"/>
            <wp:effectExtent l="0" t="0" r="2540" b="8255"/>
            <wp:docPr id="4" name="Picture 4" descr="Calendar boxes with real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ar boxes with real objec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B9556" w14:textId="77777777" w:rsidR="0076201C" w:rsidRPr="005F1635" w:rsidRDefault="000E4F3F" w:rsidP="00385523">
      <w:pPr>
        <w:rPr>
          <w:rFonts w:ascii="Arial" w:hAnsi="Arial" w:cs="Arial"/>
          <w:sz w:val="24"/>
          <w:szCs w:val="24"/>
        </w:rPr>
      </w:pPr>
      <w:hyperlink r:id="rId7" w:history="1">
        <w:r w:rsidR="00385523" w:rsidRPr="005F1635">
          <w:rPr>
            <w:rStyle w:val="Hyperlink"/>
            <w:rFonts w:ascii="Arial" w:hAnsi="Arial" w:cs="Arial"/>
            <w:sz w:val="24"/>
            <w:szCs w:val="24"/>
          </w:rPr>
          <w:t>https://www.pathstoliteracy.org/blog/calendar-boxes-and-schedule-systems-literacy-tools</w:t>
        </w:r>
      </w:hyperlink>
    </w:p>
    <w:p w14:paraId="034CFC0E" w14:textId="77777777" w:rsidR="003C3313" w:rsidRPr="005F1635" w:rsidRDefault="000E4F3F" w:rsidP="003C3313">
      <w:pPr>
        <w:rPr>
          <w:rFonts w:ascii="Arial" w:hAnsi="Arial" w:cs="Arial"/>
          <w:sz w:val="24"/>
          <w:szCs w:val="24"/>
        </w:rPr>
      </w:pPr>
      <w:hyperlink r:id="rId8" w:history="1">
        <w:r w:rsidR="003C3313" w:rsidRPr="005F1635">
          <w:rPr>
            <w:rStyle w:val="Hyperlink"/>
            <w:rFonts w:ascii="Arial" w:hAnsi="Arial" w:cs="Arial"/>
            <w:sz w:val="24"/>
            <w:szCs w:val="24"/>
          </w:rPr>
          <w:t>https://www.pathstoliteracy.org/strategies/daily-desk-schedule-child-who-deafblind</w:t>
        </w:r>
      </w:hyperlink>
    </w:p>
    <w:p w14:paraId="3B6E6992" w14:textId="77777777" w:rsidR="00385523" w:rsidRPr="005F1635" w:rsidRDefault="00385523" w:rsidP="00385523">
      <w:pPr>
        <w:rPr>
          <w:rFonts w:ascii="Arial" w:hAnsi="Arial" w:cs="Arial"/>
          <w:sz w:val="24"/>
          <w:szCs w:val="24"/>
        </w:rPr>
      </w:pPr>
    </w:p>
    <w:sectPr w:rsidR="00385523" w:rsidRPr="005F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CE"/>
    <w:rsid w:val="000E4F3F"/>
    <w:rsid w:val="003549BC"/>
    <w:rsid w:val="00385523"/>
    <w:rsid w:val="003C3313"/>
    <w:rsid w:val="00580C29"/>
    <w:rsid w:val="005F1635"/>
    <w:rsid w:val="006026CE"/>
    <w:rsid w:val="008E7B6F"/>
    <w:rsid w:val="009906F9"/>
    <w:rsid w:val="00DF5986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2AA9"/>
  <w15:chartTrackingRefBased/>
  <w15:docId w15:val="{E6010522-558D-4D72-AEB9-C74F8A95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stoliteracy.org/strategies/daily-desk-schedule-child-who-deafbli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thstoliteracy.org/blog/calendar-boxes-and-schedule-systems-literacy-too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Welsford</dc:creator>
  <cp:keywords/>
  <dc:description/>
  <cp:lastModifiedBy>Amanda Tribble</cp:lastModifiedBy>
  <cp:revision>3</cp:revision>
  <dcterms:created xsi:type="dcterms:W3CDTF">2020-05-14T08:53:00Z</dcterms:created>
  <dcterms:modified xsi:type="dcterms:W3CDTF">2020-05-20T13:24:00Z</dcterms:modified>
</cp:coreProperties>
</file>